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92" w:rsidRPr="000A6365" w:rsidRDefault="00EF4192" w:rsidP="00EF4192">
      <w:pPr>
        <w:tabs>
          <w:tab w:val="left" w:pos="6237"/>
        </w:tabs>
        <w:jc w:val="center"/>
        <w:rPr>
          <w:rFonts w:ascii="Arial" w:eastAsia="Calibri" w:hAnsi="Arial" w:cs="Arial"/>
          <w:lang w:val="es-CL" w:eastAsia="en-US"/>
        </w:rPr>
      </w:pPr>
      <w:bookmarkStart w:id="0" w:name="_GoBack"/>
      <w:bookmarkEnd w:id="0"/>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250" cy="868680"/>
                    </a:xfrm>
                    <a:prstGeom prst="rect">
                      <a:avLst/>
                    </a:prstGeom>
                    <a:noFill/>
                    <a:ln>
                      <a:noFill/>
                    </a:ln>
                    <a:extLst/>
                  </pic:spPr>
                </pic:pic>
              </a:graphicData>
            </a:graphic>
          </wp:anchor>
        </w:drawing>
      </w:r>
      <w:r w:rsidRPr="000A6365">
        <w:rPr>
          <w:rFonts w:ascii="Arial" w:eastAsia="Calibri" w:hAnsi="Arial" w:cs="Arial"/>
          <w:lang w:val="es-CL" w:eastAsia="en-US"/>
        </w:rPr>
        <w:t>COLEGIO ALBERTO HURTADO CRUCHAGA</w:t>
      </w:r>
    </w:p>
    <w:p w:rsidR="00EF4192" w:rsidRPr="000A6365" w:rsidRDefault="00EF4192" w:rsidP="00EF4192">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EF4192" w:rsidRDefault="00EF4192" w:rsidP="00EF4192">
      <w:pPr>
        <w:rPr>
          <w:rFonts w:ascii="Arial" w:hAnsi="Arial" w:cs="Arial"/>
          <w:lang w:val="es-CL"/>
        </w:rPr>
      </w:pPr>
    </w:p>
    <w:p w:rsidR="00EF4192" w:rsidRDefault="00EF4192" w:rsidP="00EF4192">
      <w:pPr>
        <w:jc w:val="center"/>
        <w:rPr>
          <w:rFonts w:ascii="Arial" w:hAnsi="Arial" w:cs="Arial"/>
          <w:lang w:val="es-CL"/>
        </w:rPr>
      </w:pPr>
      <w:r>
        <w:rPr>
          <w:rFonts w:ascii="Arial" w:hAnsi="Arial" w:cs="Arial"/>
          <w:lang w:val="es-CL"/>
        </w:rPr>
        <w:t>Guía Nº…3…</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21"/>
        <w:gridCol w:w="288"/>
        <w:gridCol w:w="303"/>
        <w:gridCol w:w="3130"/>
        <w:gridCol w:w="1314"/>
        <w:gridCol w:w="303"/>
        <w:gridCol w:w="305"/>
        <w:gridCol w:w="2932"/>
      </w:tblGrid>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Asignatura</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EF4192" w:rsidP="006943E6">
            <w:pPr>
              <w:rPr>
                <w:rFonts w:ascii="Arial" w:hAnsi="Arial" w:cs="Arial"/>
                <w:lang w:val="es-CL"/>
              </w:rPr>
            </w:pPr>
            <w:r>
              <w:rPr>
                <w:rFonts w:ascii="Arial" w:hAnsi="Arial" w:cs="Arial"/>
                <w:lang w:val="es-CL"/>
              </w:rPr>
              <w:t>MÚSICA</w:t>
            </w:r>
          </w:p>
        </w:tc>
        <w:tc>
          <w:tcPr>
            <w:tcW w:w="638" w:type="pct"/>
            <w:vAlign w:val="center"/>
          </w:tcPr>
          <w:p w:rsidR="00EF4192" w:rsidRDefault="00EF4192" w:rsidP="006943E6">
            <w:pPr>
              <w:rPr>
                <w:rFonts w:ascii="Arial" w:hAnsi="Arial" w:cs="Arial"/>
                <w:lang w:val="es-CL"/>
              </w:rPr>
            </w:pPr>
            <w:r>
              <w:rPr>
                <w:rFonts w:ascii="Arial" w:hAnsi="Arial" w:cs="Arial"/>
                <w:lang w:val="es-CL"/>
              </w:rPr>
              <w:t>Profesor :</w:t>
            </w:r>
          </w:p>
        </w:tc>
        <w:tc>
          <w:tcPr>
            <w:tcW w:w="1719" w:type="pct"/>
            <w:gridSpan w:val="3"/>
            <w:vAlign w:val="center"/>
          </w:tcPr>
          <w:p w:rsidR="00EF4192" w:rsidRDefault="00EF4192" w:rsidP="006943E6">
            <w:pPr>
              <w:rPr>
                <w:rFonts w:ascii="Arial" w:hAnsi="Arial" w:cs="Arial"/>
                <w:lang w:val="es-CL"/>
              </w:rPr>
            </w:pPr>
            <w:r>
              <w:rPr>
                <w:rFonts w:ascii="Arial" w:hAnsi="Arial" w:cs="Arial"/>
                <w:lang w:val="es-CL"/>
              </w:rPr>
              <w:t>PABLO RUIZ CARRASCO</w:t>
            </w: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 xml:space="preserve">Nombre </w:t>
            </w:r>
          </w:p>
          <w:p w:rsidR="00EF4192" w:rsidRDefault="00EF4192" w:rsidP="006943E6">
            <w:pPr>
              <w:rPr>
                <w:rFonts w:ascii="Arial" w:hAnsi="Arial" w:cs="Arial"/>
                <w:lang w:val="es-CL"/>
              </w:rPr>
            </w:pPr>
            <w:r>
              <w:rPr>
                <w:rFonts w:ascii="Arial" w:hAnsi="Arial" w:cs="Arial"/>
                <w:lang w:val="es-CL"/>
              </w:rPr>
              <w:t>Estudiante(s)</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47" w:type="pct"/>
            <w:vAlign w:val="center"/>
          </w:tcPr>
          <w:p w:rsidR="00EF4192" w:rsidRDefault="00EF4192" w:rsidP="006943E6">
            <w:pPr>
              <w:rPr>
                <w:rFonts w:ascii="Arial" w:hAnsi="Arial" w:cs="Arial"/>
                <w:lang w:val="es-CL"/>
              </w:rPr>
            </w:pPr>
          </w:p>
        </w:tc>
        <w:tc>
          <w:tcPr>
            <w:tcW w:w="3878" w:type="pct"/>
            <w:gridSpan w:val="5"/>
            <w:vAlign w:val="center"/>
          </w:tcPr>
          <w:p w:rsidR="00EF4192" w:rsidRDefault="00EF4192" w:rsidP="006943E6">
            <w:pPr>
              <w:rPr>
                <w:rFonts w:ascii="Arial" w:hAnsi="Arial" w:cs="Arial"/>
                <w:lang w:val="es-CL"/>
              </w:rPr>
            </w:pP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Curso</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BA1DD5" w:rsidP="006943E6">
            <w:pPr>
              <w:rPr>
                <w:rFonts w:ascii="Arial" w:hAnsi="Arial" w:cs="Arial"/>
                <w:lang w:val="es-CL"/>
              </w:rPr>
            </w:pPr>
            <w:r>
              <w:rPr>
                <w:rFonts w:ascii="Arial" w:hAnsi="Arial" w:cs="Arial"/>
                <w:lang w:val="es-CL"/>
              </w:rPr>
              <w:t>7MO</w:t>
            </w:r>
            <w:r w:rsidR="00EF4192">
              <w:rPr>
                <w:rFonts w:ascii="Arial" w:hAnsi="Arial" w:cs="Arial"/>
                <w:lang w:val="es-CL"/>
              </w:rPr>
              <w:t xml:space="preserve"> BÁSICO</w:t>
            </w:r>
          </w:p>
        </w:tc>
        <w:tc>
          <w:tcPr>
            <w:tcW w:w="638" w:type="pct"/>
            <w:vAlign w:val="center"/>
          </w:tcPr>
          <w:p w:rsidR="00EF4192" w:rsidRDefault="00EF4192" w:rsidP="006943E6">
            <w:pPr>
              <w:rPr>
                <w:rFonts w:ascii="Arial" w:hAnsi="Arial" w:cs="Arial"/>
                <w:lang w:val="es-CL"/>
              </w:rPr>
            </w:pPr>
            <w:r>
              <w:rPr>
                <w:rFonts w:ascii="Arial" w:hAnsi="Arial" w:cs="Arial"/>
                <w:lang w:val="es-CL"/>
              </w:rPr>
              <w:t>Fecha</w:t>
            </w:r>
          </w:p>
        </w:tc>
        <w:tc>
          <w:tcPr>
            <w:tcW w:w="147" w:type="pct"/>
            <w:vAlign w:val="center"/>
          </w:tcPr>
          <w:p w:rsidR="00EF4192" w:rsidRDefault="00EF4192" w:rsidP="006943E6">
            <w:pPr>
              <w:rPr>
                <w:rFonts w:ascii="Arial" w:hAnsi="Arial" w:cs="Arial"/>
                <w:lang w:val="es-CL"/>
              </w:rPr>
            </w:pPr>
          </w:p>
        </w:tc>
        <w:tc>
          <w:tcPr>
            <w:tcW w:w="148" w:type="pct"/>
            <w:vAlign w:val="center"/>
          </w:tcPr>
          <w:p w:rsidR="00EF4192" w:rsidRDefault="00EF4192" w:rsidP="006943E6">
            <w:pPr>
              <w:rPr>
                <w:rFonts w:ascii="Arial" w:hAnsi="Arial" w:cs="Arial"/>
                <w:lang w:val="es-CL"/>
              </w:rPr>
            </w:pPr>
            <w:r>
              <w:rPr>
                <w:rFonts w:ascii="Arial" w:hAnsi="Arial" w:cs="Arial"/>
                <w:lang w:val="es-CL"/>
              </w:rPr>
              <w:t>:</w:t>
            </w:r>
          </w:p>
        </w:tc>
        <w:tc>
          <w:tcPr>
            <w:tcW w:w="1425" w:type="pct"/>
            <w:vAlign w:val="center"/>
          </w:tcPr>
          <w:p w:rsidR="00EF4192" w:rsidRDefault="00EF4192" w:rsidP="006943E6">
            <w:pPr>
              <w:rPr>
                <w:rFonts w:ascii="Arial" w:hAnsi="Arial" w:cs="Arial"/>
                <w:lang w:val="es-CL"/>
              </w:rPr>
            </w:pPr>
          </w:p>
        </w:tc>
      </w:tr>
    </w:tbl>
    <w:p w:rsidR="00EF4192" w:rsidRDefault="00EF4192" w:rsidP="00EF4192">
      <w:pPr>
        <w:rPr>
          <w:rFonts w:ascii="Arial" w:hAnsi="Arial" w:cs="Arial"/>
          <w:lang w:val="es-C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0296"/>
      </w:tblGrid>
      <w:tr w:rsidR="00EF4192" w:rsidRPr="00C33516" w:rsidTr="006943E6">
        <w:trPr>
          <w:trHeight w:val="140"/>
        </w:trPr>
        <w:tc>
          <w:tcPr>
            <w:tcW w:w="5000" w:type="pct"/>
          </w:tcPr>
          <w:p w:rsidR="00EF4192" w:rsidRPr="00C33516" w:rsidRDefault="00EF4192" w:rsidP="006943E6">
            <w:pPr>
              <w:jc w:val="center"/>
              <w:rPr>
                <w:rFonts w:ascii="Arial" w:hAnsi="Arial" w:cs="Arial"/>
                <w:b/>
                <w:sz w:val="20"/>
                <w:szCs w:val="20"/>
              </w:rPr>
            </w:pPr>
            <w:r w:rsidRPr="00C33516">
              <w:rPr>
                <w:rFonts w:ascii="Arial" w:hAnsi="Arial" w:cs="Arial"/>
                <w:b/>
                <w:sz w:val="20"/>
                <w:szCs w:val="20"/>
              </w:rPr>
              <w:t>Indicadores de Evaluación</w:t>
            </w:r>
          </w:p>
        </w:tc>
      </w:tr>
      <w:tr w:rsidR="00EF4192" w:rsidRPr="00C33516" w:rsidTr="006943E6">
        <w:trPr>
          <w:trHeight w:val="380"/>
        </w:trPr>
        <w:tc>
          <w:tcPr>
            <w:tcW w:w="5000" w:type="pct"/>
          </w:tcPr>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 xml:space="preserve">Conocer </w:t>
            </w:r>
            <w:r>
              <w:rPr>
                <w:rFonts w:ascii="Arial" w:hAnsi="Arial" w:cs="Arial"/>
                <w:sz w:val="20"/>
                <w:szCs w:val="20"/>
              </w:rPr>
              <w:t>la estructura de la canción popular</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Identificar los géneros musicales presente en Latinoamérica.</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Escuchar música latinoamericana.</w:t>
            </w:r>
          </w:p>
        </w:tc>
      </w:tr>
    </w:tbl>
    <w:p w:rsidR="00355BD5" w:rsidRDefault="00355BD5"/>
    <w:p w:rsidR="00EF4192" w:rsidRDefault="00EF4192" w:rsidP="00EF4192">
      <w:pPr>
        <w:jc w:val="center"/>
        <w:rPr>
          <w:rFonts w:ascii="Comic Sans MS" w:hAnsi="Comic Sans MS"/>
          <w:b/>
        </w:rPr>
      </w:pPr>
      <w:r w:rsidRPr="00EF4192">
        <w:rPr>
          <w:rFonts w:ascii="Comic Sans MS" w:hAnsi="Comic Sans MS"/>
          <w:b/>
        </w:rPr>
        <w:t>Estructura de la canción popular</w:t>
      </w:r>
    </w:p>
    <w:p w:rsidR="00067ED0" w:rsidRDefault="00067ED0" w:rsidP="00EF4192">
      <w:pPr>
        <w:jc w:val="center"/>
        <w:rPr>
          <w:rFonts w:ascii="Comic Sans MS" w:hAnsi="Comic Sans MS"/>
          <w:b/>
        </w:rPr>
      </w:pPr>
    </w:p>
    <w:p w:rsidR="00067ED0" w:rsidRPr="00067ED0" w:rsidRDefault="00067ED0" w:rsidP="00067ED0">
      <w:pPr>
        <w:rPr>
          <w:rFonts w:ascii="Comic Sans MS" w:hAnsi="Comic Sans MS"/>
        </w:rPr>
      </w:pPr>
      <w:r w:rsidRPr="00067ED0">
        <w:rPr>
          <w:rFonts w:ascii="Comic Sans MS" w:hAnsi="Comic Sans MS"/>
        </w:rPr>
        <w:t>1.- Lee los recuadros, luego pégalos en orden en tu cuaderno de música.</w:t>
      </w:r>
    </w:p>
    <w:p w:rsidR="00AD683A" w:rsidRDefault="00AD683A" w:rsidP="00EF4192">
      <w:pPr>
        <w:rPr>
          <w:rFonts w:ascii="Comic Sans MS" w:hAnsi="Comic Sans MS"/>
        </w:rPr>
      </w:pPr>
    </w:p>
    <w:p w:rsidR="00067ED0" w:rsidRDefault="00CA55F2" w:rsidP="00EF4192">
      <w:pPr>
        <w:rPr>
          <w:rFonts w:ascii="Comic Sans MS" w:hAnsi="Comic Sans MS"/>
        </w:rPr>
      </w:pPr>
      <w:r>
        <w:rPr>
          <w:rFonts w:ascii="Comic Sans MS" w:hAnsi="Comic Sans MS"/>
          <w:noProof/>
          <w:lang w:val="es-CL" w:eastAsia="es-CL"/>
        </w:rPr>
        <w:pict>
          <v:rect id="_x0000_s1027" style="position:absolute;margin-left:281.4pt;margin-top:31.2pt;width:225.4pt;height:177.6pt;rotation:225760fd;z-index:251661312">
            <v:textbox>
              <w:txbxContent>
                <w:p w:rsidR="00067ED0" w:rsidRPr="00067ED0" w:rsidRDefault="00067ED0" w:rsidP="00067ED0">
                  <w:pPr>
                    <w:rPr>
                      <w:rFonts w:ascii="Comic Sans MS" w:hAnsi="Comic Sans MS"/>
                      <w:sz w:val="22"/>
                    </w:rPr>
                  </w:pPr>
                  <w:r w:rsidRPr="00067ED0">
                    <w:rPr>
                      <w:rFonts w:ascii="Comic Sans MS" w:hAnsi="Comic Sans MS"/>
                      <w:sz w:val="22"/>
                    </w:rPr>
                    <w:t xml:space="preserve">Otra razón por la que existe una estructura es para generar </w:t>
                  </w:r>
                  <w:r w:rsidRPr="00067ED0">
                    <w:rPr>
                      <w:rFonts w:ascii="Comic Sans MS" w:hAnsi="Comic Sans MS"/>
                      <w:sz w:val="22"/>
                      <w:u w:val="single"/>
                    </w:rPr>
                    <w:t>contraste y variación</w:t>
                  </w:r>
                  <w:r w:rsidRPr="00067ED0">
                    <w:rPr>
                      <w:rFonts w:ascii="Comic Sans MS" w:hAnsi="Comic Sans MS"/>
                      <w:sz w:val="22"/>
                    </w:rPr>
                    <w:t>. Si repitiéramos los mismos elementos una y otra vez estos terminarían aburriendo y toda la canción seria igual.</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Por este modo, es que existe la estructura de las canciones: una medida entre repetición, variación y contraste.</w:t>
                  </w:r>
                </w:p>
                <w:p w:rsidR="00067ED0" w:rsidRDefault="00067ED0" w:rsidP="00067ED0">
                  <w:pPr>
                    <w:rPr>
                      <w:rFonts w:ascii="Comic Sans MS" w:hAnsi="Comic Sans MS"/>
                    </w:rPr>
                  </w:pPr>
                </w:p>
                <w:p w:rsidR="00067ED0" w:rsidRDefault="00067ED0"/>
              </w:txbxContent>
            </v:textbox>
            <w10:wrap type="square"/>
          </v:rect>
        </w:pict>
      </w:r>
      <w:r>
        <w:rPr>
          <w:rFonts w:ascii="Comic Sans MS" w:hAnsi="Comic Sans MS"/>
          <w:noProof/>
          <w:lang w:val="es-CL" w:eastAsia="es-CL"/>
        </w:rPr>
        <w:pict>
          <v:roundrect id="_x0000_s1026" style="position:absolute;margin-left:-7pt;margin-top:.45pt;width:276.25pt;height:231.7pt;z-index:251660288" arcsize="10923f">
            <v:textbox>
              <w:txbxContent>
                <w:p w:rsidR="00067ED0" w:rsidRPr="00067ED0" w:rsidRDefault="00067ED0" w:rsidP="00067ED0">
                  <w:pPr>
                    <w:rPr>
                      <w:rFonts w:ascii="Comic Sans MS" w:hAnsi="Comic Sans MS"/>
                      <w:b/>
                      <w:sz w:val="22"/>
                    </w:rPr>
                  </w:pPr>
                  <w:r w:rsidRPr="00067ED0">
                    <w:rPr>
                      <w:rFonts w:ascii="Comic Sans MS" w:hAnsi="Comic Sans MS"/>
                      <w:b/>
                      <w:sz w:val="22"/>
                    </w:rPr>
                    <w:t>¿Por qué las canciones tienen o necesitan una estructura?</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Principalmente es una </w:t>
                  </w:r>
                  <w:r w:rsidRPr="00067ED0">
                    <w:rPr>
                      <w:rFonts w:ascii="Comic Sans MS" w:hAnsi="Comic Sans MS"/>
                      <w:sz w:val="22"/>
                      <w:u w:val="single"/>
                    </w:rPr>
                    <w:t>convención</w:t>
                  </w:r>
                  <w:r w:rsidRPr="00067ED0">
                    <w:rPr>
                      <w:rFonts w:ascii="Comic Sans MS" w:hAnsi="Comic Sans MS"/>
                      <w:sz w:val="22"/>
                    </w:rPr>
                    <w:t xml:space="preserve"> entre público y artistas. Esto significa que el público espera un orden y sin él no se entendería una canción. Esto quiere decir, que una canción sin estructura es una canción amorfa (sin forma), </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En otras palabras, existe la estructura porque es necesario que ciertos elementos se repitan para ayudar al auditor a </w:t>
                  </w:r>
                  <w:r w:rsidRPr="00067ED0">
                    <w:rPr>
                      <w:rFonts w:ascii="Comic Sans MS" w:hAnsi="Comic Sans MS"/>
                      <w:sz w:val="22"/>
                      <w:u w:val="single"/>
                    </w:rPr>
                    <w:t>recordar y familiarizarse</w:t>
                  </w:r>
                  <w:r w:rsidRPr="00067ED0">
                    <w:rPr>
                      <w:rFonts w:ascii="Comic Sans MS" w:hAnsi="Comic Sans MS"/>
                      <w:sz w:val="22"/>
                    </w:rPr>
                    <w:t xml:space="preserve"> con una canción.</w:t>
                  </w:r>
                </w:p>
                <w:p w:rsidR="00067ED0" w:rsidRDefault="00067ED0"/>
              </w:txbxContent>
            </v:textbox>
            <w10:wrap type="square"/>
          </v:roundrect>
        </w:pict>
      </w:r>
    </w:p>
    <w:p w:rsidR="00067ED0" w:rsidRDefault="00067ED0" w:rsidP="00EF4192">
      <w:pPr>
        <w:rPr>
          <w:rFonts w:ascii="Comic Sans MS" w:hAnsi="Comic Sans MS"/>
        </w:rPr>
      </w:pPr>
    </w:p>
    <w:p w:rsidR="00067ED0" w:rsidRDefault="00CA55F2" w:rsidP="00EF4192">
      <w:pPr>
        <w:rPr>
          <w:rFonts w:ascii="Comic Sans MS" w:hAnsi="Comic Sans MS"/>
        </w:rPr>
      </w:pPr>
      <w:r>
        <w:rPr>
          <w:rFonts w:ascii="Comic Sans MS" w:hAnsi="Comic Sans MS"/>
          <w:noProof/>
          <w:lang w:val="es-CL" w:eastAsia="es-CL"/>
        </w:rPr>
        <w:pict>
          <v:roundrect id="_x0000_s1028" style="position:absolute;margin-left:-253.55pt;margin-top:7.95pt;width:434.35pt;height:46.2pt;z-index:251662336" arcsize="10923f">
            <v:textbox>
              <w:txbxContent>
                <w:p w:rsidR="00067ED0" w:rsidRPr="00CB4EE4" w:rsidRDefault="00067ED0" w:rsidP="00067ED0">
                  <w:pPr>
                    <w:jc w:val="center"/>
                    <w:rPr>
                      <w:rFonts w:ascii="Comic Sans MS" w:hAnsi="Comic Sans MS"/>
                      <w:sz w:val="20"/>
                    </w:rPr>
                  </w:pPr>
                  <w:r w:rsidRPr="00CB4EE4">
                    <w:rPr>
                      <w:rFonts w:ascii="Comic Sans MS" w:hAnsi="Comic Sans MS"/>
                      <w:sz w:val="22"/>
                      <w:szCs w:val="25"/>
                      <w:shd w:val="clear" w:color="auto" w:fill="FFFFFF"/>
                    </w:rPr>
                    <w:t xml:space="preserve">Sin estructurar nuestro trabajo, la canción será </w:t>
                  </w:r>
                  <w:r w:rsidRPr="00CB4EE4">
                    <w:rPr>
                      <w:rFonts w:ascii="Comic Sans MS" w:hAnsi="Comic Sans MS"/>
                      <w:sz w:val="22"/>
                      <w:szCs w:val="25"/>
                      <w:shd w:val="clear" w:color="auto" w:fill="FFFFFF"/>
                    </w:rPr>
                    <w:t>aburrida (por la gran cantidad de repetición) o difícil de seguir y recordar (por la falta de repetición).</w:t>
                  </w:r>
                </w:p>
              </w:txbxContent>
            </v:textbox>
          </v:roundrect>
        </w:pict>
      </w:r>
    </w:p>
    <w:p w:rsidR="00067ED0" w:rsidRDefault="00067ED0" w:rsidP="00EF4192">
      <w:pPr>
        <w:rPr>
          <w:rFonts w:ascii="Comic Sans MS" w:hAnsi="Comic Sans MS"/>
        </w:rPr>
      </w:pPr>
    </w:p>
    <w:p w:rsidR="00AD683A" w:rsidRDefault="00AD683A" w:rsidP="00D72247">
      <w:pPr>
        <w:rPr>
          <w:rFonts w:ascii="Comic Sans MS" w:hAnsi="Comic Sans MS"/>
        </w:rPr>
      </w:pPr>
    </w:p>
    <w:p w:rsidR="00067ED0" w:rsidRDefault="00067ED0" w:rsidP="00067ED0">
      <w:pPr>
        <w:rPr>
          <w:rFonts w:ascii="Comic Sans MS" w:hAnsi="Comic Sans MS"/>
        </w:rPr>
      </w:pPr>
    </w:p>
    <w:p w:rsidR="00067ED0" w:rsidRDefault="00CA55F2" w:rsidP="00067ED0">
      <w:pPr>
        <w:rPr>
          <w:rFonts w:ascii="Comic Sans MS" w:hAnsi="Comic Sans MS"/>
        </w:rPr>
      </w:pPr>
      <w:r>
        <w:rPr>
          <w:rFonts w:ascii="Comic Sans MS" w:hAnsi="Comic Sans MS"/>
          <w:noProof/>
          <w:lang w:val="es-CL" w:eastAsia="es-CL"/>
        </w:rPr>
        <w:pict>
          <v:roundrect id="_x0000_s1029" style="position:absolute;margin-left:0;margin-top:4.65pt;width:402.25pt;height:62.6pt;z-index:251663360" arcsize="10923f">
            <v:textbox>
              <w:txbxContent>
                <w:p w:rsidR="00E91937" w:rsidRPr="00E91937" w:rsidRDefault="00E91937" w:rsidP="00E91937">
                  <w:pPr>
                    <w:pStyle w:val="Sinespaciado"/>
                    <w:rPr>
                      <w:rFonts w:ascii="Comic Sans MS" w:hAnsi="Comic Sans MS"/>
                      <w:b/>
                      <w:sz w:val="22"/>
                      <w:shd w:val="clear" w:color="auto" w:fill="FFFFFF"/>
                    </w:rPr>
                  </w:pPr>
                  <w:r w:rsidRPr="00E91937">
                    <w:rPr>
                      <w:rFonts w:ascii="Comic Sans MS" w:hAnsi="Comic Sans MS"/>
                      <w:b/>
                      <w:sz w:val="22"/>
                      <w:shd w:val="clear" w:color="auto" w:fill="FFFFFF"/>
                    </w:rPr>
                    <w:t>Las partes principales de una canción</w:t>
                  </w:r>
                </w:p>
                <w:p w:rsidR="00067ED0" w:rsidRPr="00E91937" w:rsidRDefault="00067ED0" w:rsidP="00E91937">
                  <w:pPr>
                    <w:pStyle w:val="Sinespaciado"/>
                    <w:rPr>
                      <w:rFonts w:ascii="Comic Sans MS" w:hAnsi="Comic Sans MS"/>
                      <w:sz w:val="22"/>
                    </w:rPr>
                  </w:pPr>
                  <w:r w:rsidRPr="00E91937">
                    <w:rPr>
                      <w:rFonts w:ascii="Comic Sans MS" w:hAnsi="Comic Sans MS"/>
                      <w:sz w:val="22"/>
                      <w:shd w:val="clear" w:color="auto" w:fill="FFFFFF"/>
                    </w:rPr>
                    <w:t>Las partes princ</w:t>
                  </w:r>
                  <w:r w:rsidR="00E91937">
                    <w:rPr>
                      <w:rFonts w:ascii="Comic Sans MS" w:hAnsi="Comic Sans MS"/>
                      <w:sz w:val="22"/>
                      <w:shd w:val="clear" w:color="auto" w:fill="FFFFFF"/>
                    </w:rPr>
                    <w:t xml:space="preserve">ipales de una canción son </w:t>
                  </w:r>
                  <w:r w:rsidR="00E91937" w:rsidRPr="00E91937">
                    <w:rPr>
                      <w:rFonts w:ascii="Comic Sans MS" w:hAnsi="Comic Sans MS"/>
                      <w:b/>
                      <w:sz w:val="22"/>
                      <w:u w:val="single"/>
                      <w:shd w:val="clear" w:color="auto" w:fill="FFFFFF"/>
                    </w:rPr>
                    <w:t>el verso y el e</w:t>
                  </w:r>
                  <w:r w:rsidRPr="00E91937">
                    <w:rPr>
                      <w:rFonts w:ascii="Comic Sans MS" w:hAnsi="Comic Sans MS"/>
                      <w:b/>
                      <w:sz w:val="22"/>
                      <w:u w:val="single"/>
                      <w:shd w:val="clear" w:color="auto" w:fill="FFFFFF"/>
                    </w:rPr>
                    <w:t>stribillo</w:t>
                  </w:r>
                  <w:r w:rsidRPr="00E91937">
                    <w:rPr>
                      <w:rFonts w:ascii="Comic Sans MS" w:hAnsi="Comic Sans MS"/>
                      <w:sz w:val="22"/>
                      <w:shd w:val="clear" w:color="auto" w:fill="FFFFFF"/>
                    </w:rPr>
                    <w:t>. Una vez que tenemos esos dos componentes tenemos la base de una canción.</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CA55F2" w:rsidP="00067ED0">
      <w:pPr>
        <w:rPr>
          <w:rFonts w:ascii="Comic Sans MS" w:hAnsi="Comic Sans MS"/>
        </w:rPr>
      </w:pPr>
      <w:r>
        <w:rPr>
          <w:rFonts w:ascii="Comic Sans MS" w:hAnsi="Comic Sans MS"/>
          <w:noProof/>
          <w:lang w:val="es-CL" w:eastAsia="es-CL"/>
        </w:rPr>
        <w:lastRenderedPageBreak/>
        <w:pict>
          <v:rect id="_x0000_s1032" style="position:absolute;margin-left:277.1pt;margin-top:9.4pt;width:212.05pt;height:177.65pt;z-index:251666432">
            <v:textbox>
              <w:txbxContent>
                <w:p w:rsidR="003E18C3" w:rsidRPr="00234653" w:rsidRDefault="003E18C3" w:rsidP="009C220B">
                  <w:pPr>
                    <w:jc w:val="center"/>
                    <w:rPr>
                      <w:rFonts w:ascii="Comic Sans MS" w:hAnsi="Comic Sans MS"/>
                      <w:b/>
                      <w:sz w:val="22"/>
                      <w:szCs w:val="22"/>
                      <w:lang w:val="es-CL"/>
                    </w:rPr>
                  </w:pPr>
                  <w:r w:rsidRPr="00234653">
                    <w:rPr>
                      <w:rFonts w:ascii="Comic Sans MS" w:hAnsi="Comic Sans MS"/>
                      <w:b/>
                      <w:sz w:val="22"/>
                      <w:szCs w:val="22"/>
                      <w:lang w:val="es-CL"/>
                    </w:rPr>
                    <w:t>Introducción Musical (</w:t>
                  </w:r>
                  <w:proofErr w:type="spellStart"/>
                  <w:r w:rsidRPr="00234653">
                    <w:rPr>
                      <w:rFonts w:ascii="Comic Sans MS" w:hAnsi="Comic Sans MS"/>
                      <w:b/>
                      <w:sz w:val="22"/>
                      <w:szCs w:val="22"/>
                      <w:lang w:val="es-CL"/>
                    </w:rPr>
                    <w:t>intro</w:t>
                  </w:r>
                  <w:proofErr w:type="spellEnd"/>
                  <w:r w:rsidRPr="00234653">
                    <w:rPr>
                      <w:rFonts w:ascii="Comic Sans MS" w:hAnsi="Comic Sans MS"/>
                      <w:b/>
                      <w:sz w:val="22"/>
                      <w:szCs w:val="22"/>
                      <w:lang w:val="es-CL"/>
                    </w:rPr>
                    <w:t>),</w:t>
                  </w:r>
                </w:p>
                <w:p w:rsidR="003E18C3" w:rsidRPr="00234653" w:rsidRDefault="003E18C3">
                  <w:pPr>
                    <w:rPr>
                      <w:rFonts w:ascii="Comic Sans MS" w:hAnsi="Comic Sans MS"/>
                      <w:b/>
                      <w:sz w:val="22"/>
                      <w:szCs w:val="22"/>
                      <w:lang w:val="es-CL"/>
                    </w:rPr>
                  </w:pPr>
                </w:p>
                <w:p w:rsidR="003E18C3" w:rsidRPr="00234653" w:rsidRDefault="003E18C3">
                  <w:pPr>
                    <w:rPr>
                      <w:rFonts w:ascii="Comic Sans MS" w:hAnsi="Comic Sans MS"/>
                      <w:sz w:val="22"/>
                      <w:szCs w:val="22"/>
                      <w:lang w:val="es-CL"/>
                    </w:rPr>
                  </w:pPr>
                  <w:r w:rsidRPr="00234653">
                    <w:rPr>
                      <w:rFonts w:ascii="Comic Sans MS" w:hAnsi="Comic Sans MS"/>
                      <w:sz w:val="22"/>
                      <w:szCs w:val="22"/>
                      <w:lang w:val="es-CL"/>
                    </w:rPr>
                    <w:t xml:space="preserve">Este recurso musical nos introduce al mundo sonoro de una canción, por lo general es instrumental y nos permite conocer </w:t>
                  </w:r>
                  <w:r w:rsidR="00234653" w:rsidRPr="00234653">
                    <w:rPr>
                      <w:rFonts w:ascii="Comic Sans MS" w:hAnsi="Comic Sans MS"/>
                      <w:sz w:val="22"/>
                      <w:szCs w:val="22"/>
                      <w:lang w:val="es-CL"/>
                    </w:rPr>
                    <w:t>la</w:t>
                  </w:r>
                  <w:r w:rsidRPr="00234653">
                    <w:rPr>
                      <w:rFonts w:ascii="Comic Sans MS" w:hAnsi="Comic Sans MS"/>
                      <w:sz w:val="22"/>
                      <w:szCs w:val="22"/>
                      <w:lang w:val="es-CL"/>
                    </w:rPr>
                    <w:t xml:space="preserve"> armonía,</w:t>
                  </w:r>
                  <w:r w:rsidR="00234653" w:rsidRPr="00234653">
                    <w:rPr>
                      <w:rFonts w:ascii="Comic Sans MS" w:hAnsi="Comic Sans MS"/>
                      <w:sz w:val="22"/>
                      <w:szCs w:val="22"/>
                      <w:lang w:val="es-CL"/>
                    </w:rPr>
                    <w:t xml:space="preserve"> la</w:t>
                  </w:r>
                  <w:r w:rsidRPr="00234653">
                    <w:rPr>
                      <w:rFonts w:ascii="Comic Sans MS" w:hAnsi="Comic Sans MS"/>
                      <w:sz w:val="22"/>
                      <w:szCs w:val="22"/>
                      <w:lang w:val="es-CL"/>
                    </w:rPr>
                    <w:t xml:space="preserve"> afinación, </w:t>
                  </w:r>
                  <w:r w:rsidR="00234653" w:rsidRPr="00234653">
                    <w:rPr>
                      <w:rFonts w:ascii="Comic Sans MS" w:hAnsi="Comic Sans MS"/>
                      <w:sz w:val="22"/>
                      <w:szCs w:val="22"/>
                      <w:lang w:val="es-CL"/>
                    </w:rPr>
                    <w:t xml:space="preserve">el </w:t>
                  </w:r>
                  <w:r w:rsidRPr="00234653">
                    <w:rPr>
                      <w:rFonts w:ascii="Comic Sans MS" w:hAnsi="Comic Sans MS"/>
                      <w:sz w:val="22"/>
                      <w:szCs w:val="22"/>
                      <w:lang w:val="es-CL"/>
                    </w:rPr>
                    <w:t>ritmo</w:t>
                  </w:r>
                  <w:r w:rsidR="00234653" w:rsidRPr="00234653">
                    <w:rPr>
                      <w:rFonts w:ascii="Comic Sans MS" w:hAnsi="Comic Sans MS"/>
                      <w:sz w:val="22"/>
                      <w:szCs w:val="22"/>
                      <w:lang w:val="es-CL"/>
                    </w:rPr>
                    <w:t xml:space="preserve"> y velocidad de la obra musical.</w:t>
                  </w:r>
                </w:p>
                <w:p w:rsidR="00234653" w:rsidRPr="00234653" w:rsidRDefault="00234653">
                  <w:pPr>
                    <w:rPr>
                      <w:rFonts w:ascii="Comic Sans MS" w:hAnsi="Comic Sans MS"/>
                      <w:sz w:val="22"/>
                      <w:szCs w:val="22"/>
                      <w:lang w:val="es-CL"/>
                    </w:rPr>
                  </w:pPr>
                </w:p>
                <w:p w:rsidR="00234653" w:rsidRPr="00234653" w:rsidRDefault="00234653">
                  <w:pPr>
                    <w:rPr>
                      <w:rFonts w:ascii="Comic Sans MS" w:hAnsi="Comic Sans MS"/>
                      <w:sz w:val="22"/>
                      <w:szCs w:val="22"/>
                      <w:lang w:val="es-CL"/>
                    </w:rPr>
                  </w:pPr>
                  <w:r w:rsidRPr="00234653">
                    <w:rPr>
                      <w:rFonts w:ascii="Comic Sans MS" w:hAnsi="Comic Sans MS"/>
                      <w:sz w:val="22"/>
                      <w:szCs w:val="22"/>
                      <w:lang w:val="es-CL"/>
                    </w:rPr>
                    <w:t xml:space="preserve">Generalmente en la introducción encontraremos un motivo melódico que será </w:t>
                  </w:r>
                  <w:r>
                    <w:rPr>
                      <w:rFonts w:ascii="Comic Sans MS" w:hAnsi="Comic Sans MS"/>
                      <w:sz w:val="22"/>
                      <w:szCs w:val="22"/>
                      <w:lang w:val="es-CL"/>
                    </w:rPr>
                    <w:t xml:space="preserve">muy </w:t>
                  </w:r>
                  <w:r w:rsidRPr="00234653">
                    <w:rPr>
                      <w:rFonts w:ascii="Comic Sans MS" w:hAnsi="Comic Sans MS"/>
                      <w:sz w:val="22"/>
                      <w:szCs w:val="22"/>
                      <w:lang w:val="es-CL"/>
                    </w:rPr>
                    <w:t>característico de la canción.</w:t>
                  </w:r>
                </w:p>
              </w:txbxContent>
            </v:textbox>
          </v:rect>
        </w:pict>
      </w:r>
      <w:r>
        <w:rPr>
          <w:rFonts w:ascii="Comic Sans MS" w:hAnsi="Comic Sans MS"/>
          <w:noProof/>
          <w:lang w:val="es-CL" w:eastAsia="es-CL"/>
        </w:rPr>
        <w:pict>
          <v:roundrect id="_x0000_s1030" style="position:absolute;margin-left:12.5pt;margin-top:4.7pt;width:234.8pt;height:248.85pt;rotation:249056fd;z-index:251664384" arcsize="10923f">
            <v:textbox>
              <w:txbxContent>
                <w:p w:rsidR="00F03055" w:rsidRPr="00F03055" w:rsidRDefault="00F03055">
                  <w:pPr>
                    <w:rPr>
                      <w:rFonts w:ascii="Comic Sans MS" w:hAnsi="Comic Sans MS"/>
                      <w:b/>
                      <w:color w:val="444444"/>
                      <w:sz w:val="22"/>
                      <w:szCs w:val="22"/>
                      <w:shd w:val="clear" w:color="auto" w:fill="FFFFFF"/>
                    </w:rPr>
                  </w:pPr>
                  <w:r w:rsidRPr="00F03055">
                    <w:rPr>
                      <w:rFonts w:ascii="Comic Sans MS" w:hAnsi="Comic Sans MS"/>
                      <w:b/>
                      <w:color w:val="444444"/>
                      <w:sz w:val="22"/>
                      <w:szCs w:val="22"/>
                      <w:shd w:val="clear" w:color="auto" w:fill="FFFFFF"/>
                    </w:rPr>
                    <w:t xml:space="preserve">El </w:t>
                  </w:r>
                  <w:r w:rsidR="00346738">
                    <w:rPr>
                      <w:rFonts w:ascii="Comic Sans MS" w:hAnsi="Comic Sans MS"/>
                      <w:b/>
                      <w:color w:val="444444"/>
                      <w:sz w:val="22"/>
                      <w:szCs w:val="22"/>
                      <w:shd w:val="clear" w:color="auto" w:fill="FFFFFF"/>
                    </w:rPr>
                    <w:t>Verso M</w:t>
                  </w:r>
                  <w:r w:rsidRPr="00F03055">
                    <w:rPr>
                      <w:rFonts w:ascii="Comic Sans MS" w:hAnsi="Comic Sans MS"/>
                      <w:b/>
                      <w:color w:val="444444"/>
                      <w:sz w:val="22"/>
                      <w:szCs w:val="22"/>
                      <w:shd w:val="clear" w:color="auto" w:fill="FFFFFF"/>
                    </w:rPr>
                    <w:t>usical</w:t>
                  </w:r>
                  <w:r w:rsidR="00346738">
                    <w:rPr>
                      <w:rFonts w:ascii="Comic Sans MS" w:hAnsi="Comic Sans MS"/>
                      <w:b/>
                      <w:color w:val="444444"/>
                      <w:sz w:val="22"/>
                      <w:szCs w:val="22"/>
                      <w:shd w:val="clear" w:color="auto" w:fill="FFFFFF"/>
                    </w:rPr>
                    <w:t>. (Estrofa)</w:t>
                  </w:r>
                </w:p>
                <w:p w:rsidR="00EB3885" w:rsidRDefault="00EB3885">
                  <w:pPr>
                    <w:rPr>
                      <w:rFonts w:ascii="Comic Sans MS" w:hAnsi="Comic Sans MS"/>
                      <w:color w:val="444444"/>
                      <w:sz w:val="22"/>
                      <w:szCs w:val="22"/>
                      <w:shd w:val="clear" w:color="auto" w:fill="FFFFFF"/>
                    </w:rPr>
                  </w:pPr>
                </w:p>
                <w:p w:rsidR="00F03055" w:rsidRPr="00F03055" w:rsidRDefault="00346738">
                  <w:pPr>
                    <w:rPr>
                      <w:rFonts w:ascii="Comic Sans MS" w:hAnsi="Comic Sans MS"/>
                      <w:sz w:val="22"/>
                      <w:szCs w:val="22"/>
                    </w:rPr>
                  </w:pPr>
                  <w:r>
                    <w:rPr>
                      <w:rFonts w:ascii="Comic Sans MS" w:hAnsi="Comic Sans MS"/>
                      <w:color w:val="444444"/>
                      <w:sz w:val="22"/>
                      <w:szCs w:val="22"/>
                      <w:shd w:val="clear" w:color="auto" w:fill="FFFFFF"/>
                    </w:rPr>
                    <w:t>El verso musical o llamado también como la estrofa, e</w:t>
                  </w:r>
                  <w:r w:rsidR="00F03055" w:rsidRPr="00F03055">
                    <w:rPr>
                      <w:rFonts w:ascii="Comic Sans MS" w:hAnsi="Comic Sans MS"/>
                      <w:color w:val="444444"/>
                      <w:sz w:val="22"/>
                      <w:szCs w:val="22"/>
                      <w:shd w:val="clear" w:color="auto" w:fill="FFFFFF"/>
                    </w:rPr>
                    <w:t xml:space="preserve">s donde se desarrolla la idea musical y principalmente la letra de la canción. </w:t>
                  </w:r>
                  <w:r w:rsidR="00742CAB">
                    <w:rPr>
                      <w:rFonts w:ascii="Comic Sans MS" w:hAnsi="Comic Sans MS"/>
                      <w:color w:val="444444"/>
                      <w:sz w:val="22"/>
                      <w:szCs w:val="22"/>
                      <w:shd w:val="clear" w:color="auto" w:fill="FFFFFF"/>
                    </w:rPr>
                    <w:t>Es donde se</w:t>
                  </w:r>
                  <w:r w:rsidR="00F03055" w:rsidRPr="00F03055">
                    <w:rPr>
                      <w:rFonts w:ascii="Comic Sans MS" w:hAnsi="Comic Sans MS"/>
                      <w:color w:val="444444"/>
                      <w:sz w:val="22"/>
                      <w:szCs w:val="22"/>
                      <w:shd w:val="clear" w:color="auto" w:fill="FFFFFF"/>
                    </w:rPr>
                    <w:t xml:space="preserve"> nos cuenta de que trata </w:t>
                  </w:r>
                  <w:r>
                    <w:rPr>
                      <w:rFonts w:ascii="Comic Sans MS" w:hAnsi="Comic Sans MS"/>
                      <w:color w:val="444444"/>
                      <w:sz w:val="22"/>
                      <w:szCs w:val="22"/>
                      <w:shd w:val="clear" w:color="auto" w:fill="FFFFFF"/>
                    </w:rPr>
                    <w:t xml:space="preserve">una canción. Musicalmente </w:t>
                  </w:r>
                  <w:r w:rsidR="00F03055" w:rsidRPr="00F03055">
                    <w:rPr>
                      <w:rFonts w:ascii="Comic Sans MS" w:hAnsi="Comic Sans MS"/>
                      <w:color w:val="444444"/>
                      <w:sz w:val="22"/>
                      <w:szCs w:val="22"/>
                      <w:shd w:val="clear" w:color="auto" w:fill="FFFFFF"/>
                    </w:rPr>
                    <w:t xml:space="preserve"> </w:t>
                  </w:r>
                  <w:r>
                    <w:rPr>
                      <w:rFonts w:ascii="Comic Sans MS" w:hAnsi="Comic Sans MS"/>
                      <w:color w:val="444444"/>
                      <w:sz w:val="22"/>
                      <w:szCs w:val="22"/>
                      <w:shd w:val="clear" w:color="auto" w:fill="FFFFFF"/>
                    </w:rPr>
                    <w:t>posee</w:t>
                  </w:r>
                  <w:r w:rsidR="00F03055" w:rsidRPr="00F03055">
                    <w:rPr>
                      <w:rFonts w:ascii="Comic Sans MS" w:hAnsi="Comic Sans MS"/>
                      <w:color w:val="444444"/>
                      <w:sz w:val="22"/>
                      <w:szCs w:val="22"/>
                      <w:shd w:val="clear" w:color="auto" w:fill="FFFFFF"/>
                    </w:rPr>
                    <w:t xml:space="preserve"> una armonía bien establecida. La duración de los versos y su cantidad varía de canción en canción. </w:t>
                  </w:r>
                  <w:r w:rsidR="00742CAB">
                    <w:rPr>
                      <w:rFonts w:ascii="Comic Sans MS" w:hAnsi="Comic Sans MS"/>
                      <w:color w:val="444444"/>
                      <w:sz w:val="22"/>
                      <w:szCs w:val="22"/>
                      <w:shd w:val="clear" w:color="auto" w:fill="FFFFFF"/>
                    </w:rPr>
                    <w:t xml:space="preserve">Por </w:t>
                  </w:r>
                  <w:r w:rsidR="00F03055" w:rsidRPr="00F03055">
                    <w:rPr>
                      <w:rFonts w:ascii="Comic Sans MS" w:hAnsi="Comic Sans MS"/>
                      <w:color w:val="444444"/>
                      <w:sz w:val="22"/>
                      <w:szCs w:val="22"/>
                      <w:shd w:val="clear" w:color="auto" w:fill="FFFFFF"/>
                    </w:rPr>
                    <w:t>general suelen ser entre 1 y 4 versos dependiendo de su duración, el ritmo, la cantidad de líneas y las pausas.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CA55F2" w:rsidP="00067ED0">
      <w:pPr>
        <w:rPr>
          <w:rFonts w:ascii="Comic Sans MS" w:hAnsi="Comic Sans MS"/>
        </w:rPr>
      </w:pPr>
      <w:r>
        <w:rPr>
          <w:rFonts w:ascii="Comic Sans MS" w:hAnsi="Comic Sans MS"/>
          <w:noProof/>
          <w:lang w:val="es-CL" w:eastAsia="es-CL"/>
        </w:rPr>
        <w:pict>
          <v:roundrect id="_x0000_s1033" style="position:absolute;margin-left:296.6pt;margin-top:2.05pt;width:205.8pt;height:112.7pt;rotation:357011fd;z-index:251667456" arcsize="10923f">
            <v:textbox>
              <w:txbxContent>
                <w:p w:rsidR="00234653" w:rsidRPr="009C220B" w:rsidRDefault="00234653">
                  <w:pPr>
                    <w:rPr>
                      <w:rFonts w:ascii="Comic Sans MS" w:hAnsi="Comic Sans MS"/>
                      <w:b/>
                      <w:lang w:val="es-CL"/>
                    </w:rPr>
                  </w:pPr>
                  <w:r w:rsidRPr="009C220B">
                    <w:rPr>
                      <w:rFonts w:ascii="Comic Sans MS" w:hAnsi="Comic Sans MS"/>
                      <w:b/>
                      <w:lang w:val="es-CL"/>
                    </w:rPr>
                    <w:t>Puente musical</w:t>
                  </w:r>
                  <w:r w:rsidR="009C220B" w:rsidRPr="009C220B">
                    <w:rPr>
                      <w:rFonts w:ascii="Comic Sans MS" w:hAnsi="Comic Sans MS"/>
                      <w:b/>
                      <w:lang w:val="es-CL"/>
                    </w:rPr>
                    <w:t>.</w:t>
                  </w:r>
                </w:p>
                <w:p w:rsidR="00BE087D" w:rsidRDefault="00BE087D">
                  <w:pPr>
                    <w:rPr>
                      <w:b/>
                      <w:lang w:val="es-CL"/>
                    </w:rPr>
                  </w:pPr>
                </w:p>
                <w:p w:rsidR="00234653" w:rsidRPr="00BE087D" w:rsidRDefault="00BE087D" w:rsidP="00BE087D">
                  <w:pPr>
                    <w:jc w:val="right"/>
                    <w:rPr>
                      <w:rFonts w:ascii="Comic Sans MS" w:hAnsi="Comic Sans MS"/>
                      <w:sz w:val="22"/>
                      <w:szCs w:val="22"/>
                      <w:lang w:val="es-CL"/>
                    </w:rPr>
                  </w:pPr>
                  <w:r w:rsidRPr="00BE087D">
                    <w:rPr>
                      <w:rFonts w:ascii="Comic Sans MS" w:hAnsi="Comic Sans MS"/>
                      <w:sz w:val="22"/>
                      <w:szCs w:val="22"/>
                      <w:lang w:val="es-CL"/>
                    </w:rPr>
                    <w:t>Este recurso musical se utiliza principalmente para conectar las partes de de una canción, suele ser instrumental y breves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CA55F2" w:rsidP="00067ED0">
      <w:pPr>
        <w:rPr>
          <w:rFonts w:ascii="Comic Sans MS" w:hAnsi="Comic Sans MS"/>
        </w:rPr>
      </w:pPr>
      <w:r>
        <w:rPr>
          <w:rFonts w:ascii="Comic Sans MS" w:hAnsi="Comic Sans MS"/>
          <w:noProof/>
          <w:lang w:val="es-CL" w:eastAsia="es-CL"/>
        </w:rPr>
        <w:pict>
          <v:rect id="_x0000_s1031" style="position:absolute;margin-left:6.25pt;margin-top:10.3pt;width:284.9pt;height:327.15pt;z-index:251665408">
            <v:textbox>
              <w:txbxContent>
                <w:p w:rsidR="00346738" w:rsidRPr="00A73B0D" w:rsidRDefault="00346738">
                  <w:pPr>
                    <w:rPr>
                      <w:rFonts w:ascii="Comic Sans MS" w:hAnsi="Comic Sans MS"/>
                      <w:b/>
                      <w:color w:val="444444"/>
                      <w:sz w:val="22"/>
                      <w:szCs w:val="22"/>
                      <w:shd w:val="clear" w:color="auto" w:fill="FFFFFF"/>
                    </w:rPr>
                  </w:pPr>
                  <w:r w:rsidRPr="00A73B0D">
                    <w:rPr>
                      <w:rFonts w:ascii="Comic Sans MS" w:hAnsi="Comic Sans MS"/>
                      <w:b/>
                      <w:color w:val="444444"/>
                      <w:sz w:val="22"/>
                      <w:szCs w:val="22"/>
                      <w:shd w:val="clear" w:color="auto" w:fill="FFFFFF"/>
                    </w:rPr>
                    <w:t xml:space="preserve">El Estribillo Musical. (Coro) </w:t>
                  </w:r>
                </w:p>
                <w:p w:rsidR="00346738" w:rsidRPr="00A73B0D" w:rsidRDefault="00346738">
                  <w:pPr>
                    <w:rPr>
                      <w:rFonts w:ascii="Comic Sans MS" w:hAnsi="Comic Sans MS"/>
                      <w:b/>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El estribillo es conocido popularmente como el coro, y es considerado la parte más importante de la canción en la música comercial y muchas veces el estribillo es repetido al inicio y al final de la canción.</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La principal función del estribillo es destacar la idea de la canción tanto en la letra como en la idea musical. En otras palabras el estribillo básicamente se usa para destacar el “refrán” o “frase” de una canción. Esto sucede porque líricamente hablando el estribillo suele ser más un comentario más reflexivo y menos narrativo que el texto de los versos.</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Frecuentemente el estribillo contrasta con los versos en ritmo, melodía y armonía y también se suele dar más dinamismo o mayor instrumentación, aunque también se puede trabajar con los silencios para lograr esta ruptura de los versos.</w:t>
                  </w:r>
                </w:p>
                <w:p w:rsidR="00346738" w:rsidRDefault="00346738"/>
              </w:txbxContent>
            </v:textbox>
          </v: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CB4EE4" w:rsidRDefault="00CB4EE4" w:rsidP="00067ED0">
      <w:pPr>
        <w:rPr>
          <w:rFonts w:ascii="Comic Sans MS" w:hAnsi="Comic Sans MS"/>
        </w:rPr>
      </w:pPr>
    </w:p>
    <w:p w:rsidR="00CB4EE4" w:rsidRPr="00CB4EE4" w:rsidRDefault="00CA55F2" w:rsidP="00CB4EE4">
      <w:pPr>
        <w:rPr>
          <w:rFonts w:ascii="Comic Sans MS" w:hAnsi="Comic Sans MS"/>
        </w:rPr>
      </w:pPr>
      <w:r>
        <w:rPr>
          <w:rFonts w:ascii="Comic Sans MS" w:hAnsi="Comic Sans MS"/>
          <w:noProof/>
          <w:lang w:val="es-CL" w:eastAsia="es-CL"/>
        </w:rPr>
        <w:pict>
          <v:rect id="_x0000_s1034" style="position:absolute;margin-left:306.8pt;margin-top:-.3pt;width:201.1pt;height:108.8pt;z-index:251668480">
            <v:textbox>
              <w:txbxContent>
                <w:p w:rsidR="00BE087D" w:rsidRPr="009C220B" w:rsidRDefault="00BE087D" w:rsidP="009C220B">
                  <w:pPr>
                    <w:jc w:val="right"/>
                    <w:rPr>
                      <w:rFonts w:ascii="Comic Sans MS" w:hAnsi="Comic Sans MS"/>
                      <w:b/>
                      <w:sz w:val="22"/>
                      <w:szCs w:val="22"/>
                      <w:lang w:val="es-CL"/>
                    </w:rPr>
                  </w:pPr>
                  <w:r w:rsidRPr="009C220B">
                    <w:rPr>
                      <w:rFonts w:ascii="Comic Sans MS" w:hAnsi="Comic Sans MS"/>
                      <w:b/>
                      <w:sz w:val="22"/>
                      <w:szCs w:val="22"/>
                      <w:lang w:val="es-CL"/>
                    </w:rPr>
                    <w:t>Interludio musical.</w:t>
                  </w:r>
                </w:p>
                <w:p w:rsidR="00BE087D" w:rsidRPr="00BE087D" w:rsidRDefault="00BE087D">
                  <w:pPr>
                    <w:rPr>
                      <w:lang w:val="es-CL"/>
                    </w:rPr>
                  </w:pPr>
                  <w:r w:rsidRPr="009C220B">
                    <w:rPr>
                      <w:rFonts w:ascii="Comic Sans MS" w:hAnsi="Comic Sans MS"/>
                      <w:sz w:val="22"/>
                      <w:szCs w:val="22"/>
                      <w:lang w:val="es-CL"/>
                    </w:rPr>
                    <w:t xml:space="preserve">Este recurso musical es de naturaleza instrumental, </w:t>
                  </w:r>
                  <w:r w:rsidR="009C220B" w:rsidRPr="009C220B">
                    <w:rPr>
                      <w:rFonts w:ascii="Comic Sans MS" w:hAnsi="Comic Sans MS"/>
                      <w:sz w:val="22"/>
                      <w:szCs w:val="22"/>
                      <w:lang w:val="es-CL"/>
                    </w:rPr>
                    <w:t>suele tener su propio motivo y protagonismo reemplazando la voz por un instrumento melódico</w:t>
                  </w:r>
                  <w:r w:rsidR="009C220B">
                    <w:rPr>
                      <w:lang w:val="es-CL"/>
                    </w:rPr>
                    <w:t>.</w:t>
                  </w:r>
                </w:p>
              </w:txbxContent>
            </v:textbox>
          </v: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A55F2" w:rsidP="00CB4EE4">
      <w:pPr>
        <w:rPr>
          <w:rFonts w:ascii="Comic Sans MS" w:hAnsi="Comic Sans MS"/>
        </w:rPr>
      </w:pPr>
      <w:r>
        <w:rPr>
          <w:rFonts w:ascii="Comic Sans MS" w:hAnsi="Comic Sans MS"/>
          <w:noProof/>
          <w:lang w:val="es-CL" w:eastAsia="es-CL"/>
        </w:rPr>
        <w:pict>
          <v:roundrect id="_x0000_s1035" style="position:absolute;margin-left:306.8pt;margin-top:10.85pt;width:207.4pt;height:142.65pt;rotation:-413208fd;z-index:251669504" arcsize="10923f">
            <v:textbox>
              <w:txbxContent>
                <w:p w:rsidR="009D0C30" w:rsidRPr="00E97CB3" w:rsidRDefault="009D0C30">
                  <w:pPr>
                    <w:rPr>
                      <w:rFonts w:ascii="Comic Sans MS" w:hAnsi="Comic Sans MS"/>
                      <w:b/>
                      <w:sz w:val="22"/>
                      <w:szCs w:val="22"/>
                      <w:lang w:val="es-CL"/>
                    </w:rPr>
                  </w:pPr>
                  <w:r w:rsidRPr="00E97CB3">
                    <w:rPr>
                      <w:rFonts w:ascii="Comic Sans MS" w:hAnsi="Comic Sans MS"/>
                      <w:b/>
                      <w:sz w:val="22"/>
                      <w:szCs w:val="22"/>
                      <w:lang w:val="es-CL"/>
                    </w:rPr>
                    <w:t>Coda (final)</w:t>
                  </w:r>
                </w:p>
                <w:p w:rsidR="009D0C30" w:rsidRPr="00E97CB3" w:rsidRDefault="009D0C30" w:rsidP="00E97CB3">
                  <w:pPr>
                    <w:jc w:val="both"/>
                    <w:rPr>
                      <w:rFonts w:ascii="Comic Sans MS" w:hAnsi="Comic Sans MS"/>
                      <w:b/>
                      <w:sz w:val="22"/>
                      <w:szCs w:val="22"/>
                      <w:lang w:val="es-CL"/>
                    </w:rPr>
                  </w:pPr>
                  <w:r w:rsidRPr="00E97CB3">
                    <w:rPr>
                      <w:rFonts w:ascii="Comic Sans MS" w:hAnsi="Comic Sans MS"/>
                      <w:sz w:val="22"/>
                      <w:szCs w:val="22"/>
                      <w:lang w:val="es-CL"/>
                    </w:rPr>
                    <w:t xml:space="preserve">En italiano significa cola, es </w:t>
                  </w:r>
                  <w:r w:rsidR="00E97CB3" w:rsidRPr="00E97CB3">
                    <w:rPr>
                      <w:rFonts w:ascii="Comic Sans MS" w:hAnsi="Comic Sans MS"/>
                      <w:sz w:val="22"/>
                      <w:szCs w:val="22"/>
                      <w:lang w:val="es-CL"/>
                    </w:rPr>
                    <w:t>un</w:t>
                  </w:r>
                  <w:r w:rsidRPr="00E97CB3">
                    <w:rPr>
                      <w:rFonts w:ascii="Comic Sans MS" w:hAnsi="Comic Sans MS"/>
                      <w:sz w:val="22"/>
                      <w:szCs w:val="22"/>
                      <w:lang w:val="es-CL"/>
                    </w:rPr>
                    <w:t xml:space="preserve"> final instrumental de una canción, aunque suele ser </w:t>
                  </w:r>
                  <w:r w:rsidR="00E97CB3" w:rsidRPr="00E97CB3">
                    <w:rPr>
                      <w:rFonts w:ascii="Comic Sans MS" w:hAnsi="Comic Sans MS"/>
                      <w:sz w:val="22"/>
                      <w:szCs w:val="22"/>
                      <w:lang w:val="es-CL"/>
                    </w:rPr>
                    <w:t>acompañados</w:t>
                  </w:r>
                  <w:r w:rsidRPr="00E97CB3">
                    <w:rPr>
                      <w:rFonts w:ascii="Comic Sans MS" w:hAnsi="Comic Sans MS"/>
                      <w:sz w:val="22"/>
                      <w:szCs w:val="22"/>
                      <w:lang w:val="es-CL"/>
                    </w:rPr>
                    <w:t xml:space="preserve"> frases del estribillo y con algún efecto en la </w:t>
                  </w:r>
                  <w:r w:rsidR="00E97CB3" w:rsidRPr="00E97CB3">
                    <w:rPr>
                      <w:rFonts w:ascii="Comic Sans MS" w:hAnsi="Comic Sans MS"/>
                      <w:sz w:val="22"/>
                      <w:szCs w:val="22"/>
                      <w:lang w:val="es-CL"/>
                    </w:rPr>
                    <w:t>intensidad</w:t>
                  </w:r>
                  <w:r w:rsidRPr="00E97CB3">
                    <w:rPr>
                      <w:rFonts w:ascii="Comic Sans MS" w:hAnsi="Comic Sans MS"/>
                      <w:sz w:val="22"/>
                      <w:szCs w:val="22"/>
                      <w:lang w:val="es-CL"/>
                    </w:rPr>
                    <w:t xml:space="preserve"> sonora </w:t>
                  </w:r>
                  <w:r w:rsidR="00E97CB3" w:rsidRPr="00E97CB3">
                    <w:rPr>
                      <w:rFonts w:ascii="Comic Sans MS" w:hAnsi="Comic Sans MS"/>
                      <w:sz w:val="22"/>
                      <w:szCs w:val="22"/>
                      <w:lang w:val="es-CL"/>
                    </w:rPr>
                    <w:t>que nos estregue la sensación  de</w:t>
                  </w:r>
                  <w:r w:rsidR="00E97CB3" w:rsidRPr="00E97CB3">
                    <w:rPr>
                      <w:rFonts w:ascii="Comic Sans MS" w:hAnsi="Comic Sans MS"/>
                      <w:b/>
                      <w:sz w:val="22"/>
                      <w:szCs w:val="22"/>
                      <w:lang w:val="es-CL"/>
                    </w:rPr>
                    <w:t xml:space="preserve"> </w:t>
                  </w:r>
                  <w:r w:rsidR="00E97CB3" w:rsidRPr="00E97CB3">
                    <w:rPr>
                      <w:rFonts w:ascii="Comic Sans MS" w:hAnsi="Comic Sans MS"/>
                      <w:sz w:val="22"/>
                      <w:szCs w:val="22"/>
                      <w:lang w:val="es-CL"/>
                    </w:rPr>
                    <w:t>termino</w:t>
                  </w:r>
                  <w:r w:rsidR="00E97CB3">
                    <w:rPr>
                      <w:rFonts w:ascii="Comic Sans MS" w:hAnsi="Comic Sans MS"/>
                      <w:sz w:val="22"/>
                      <w:szCs w:val="22"/>
                      <w:lang w:val="es-CL"/>
                    </w:rPr>
                    <w:t>.</w:t>
                  </w:r>
                </w:p>
              </w:txbxContent>
            </v:textbox>
            <w10:wrap type="square"/>
          </v:round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Default="00CB4EE4" w:rsidP="00CB4EE4">
      <w:pPr>
        <w:tabs>
          <w:tab w:val="left" w:pos="5901"/>
        </w:tabs>
        <w:rPr>
          <w:rFonts w:ascii="Comic Sans MS" w:hAnsi="Comic Sans MS"/>
        </w:rPr>
      </w:pPr>
    </w:p>
    <w:p w:rsidR="00CB4EE4" w:rsidRPr="00CB4EE4" w:rsidRDefault="00CB4EE4" w:rsidP="00CB4EE4">
      <w:pPr>
        <w:tabs>
          <w:tab w:val="left" w:pos="5901"/>
        </w:tabs>
        <w:rPr>
          <w:rFonts w:ascii="Comic Sans MS" w:hAnsi="Comic Sans MS"/>
        </w:rPr>
      </w:pPr>
      <w:r>
        <w:rPr>
          <w:rFonts w:ascii="Comic Sans MS" w:hAnsi="Comic Sans MS"/>
        </w:rPr>
        <w:t xml:space="preserve">Link de apoyo: </w:t>
      </w:r>
      <w:hyperlink r:id="rId8" w:history="1">
        <w:r w:rsidRPr="00BA1DD5">
          <w:rPr>
            <w:rStyle w:val="Hipervnculo"/>
            <w:rFonts w:ascii="Comic Sans MS" w:hAnsi="Comic Sans MS"/>
          </w:rPr>
          <w:t>Cuáles son las partes de una canción, la forma de una canción</w:t>
        </w:r>
      </w:hyperlink>
    </w:p>
    <w:sectPr w:rsidR="00CB4EE4" w:rsidRPr="00CB4EE4" w:rsidSect="00E91937">
      <w:footerReference w:type="default" r:id="rId9"/>
      <w:pgSz w:w="12240" w:h="15840"/>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937" w:rsidRDefault="00E91937" w:rsidP="00E91937">
      <w:r>
        <w:separator/>
      </w:r>
    </w:p>
  </w:endnote>
  <w:endnote w:type="continuationSeparator" w:id="0">
    <w:p w:rsidR="00E91937" w:rsidRDefault="00E91937" w:rsidP="00E919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937" w:rsidRPr="00E91937" w:rsidRDefault="00CB4EE4" w:rsidP="00E91937">
    <w:pPr>
      <w:tabs>
        <w:tab w:val="left" w:pos="6237"/>
      </w:tabs>
      <w:jc w:val="center"/>
      <w:rPr>
        <w:rFonts w:ascii="Arial" w:eastAsia="Calibri" w:hAnsi="Arial" w:cs="Arial"/>
        <w:sz w:val="20"/>
        <w:lang w:val="es-CL" w:eastAsia="en-US"/>
      </w:rPr>
    </w:pPr>
    <w:r>
      <w:rPr>
        <w:rFonts w:ascii="Calibri" w:eastAsia="Calibri" w:hAnsi="Calibri"/>
        <w:noProof/>
        <w:sz w:val="18"/>
        <w:szCs w:val="22"/>
        <w:lang w:val="es-CL" w:eastAsia="es-CL"/>
      </w:rPr>
      <w:t>Si tienes dudas envia tu consulta musicacahc@gmail.com</w:t>
    </w:r>
  </w:p>
  <w:p w:rsidR="00E91937" w:rsidRPr="00E91937" w:rsidRDefault="00E91937">
    <w:pPr>
      <w:pStyle w:val="Piedepgina"/>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937" w:rsidRDefault="00E91937" w:rsidP="00E91937">
      <w:r>
        <w:separator/>
      </w:r>
    </w:p>
  </w:footnote>
  <w:footnote w:type="continuationSeparator" w:id="0">
    <w:p w:rsidR="00E91937" w:rsidRDefault="00E91937" w:rsidP="00E91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95B65"/>
    <w:multiLevelType w:val="hybridMultilevel"/>
    <w:tmpl w:val="D4204F2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EF4192"/>
    <w:rsid w:val="00067ED0"/>
    <w:rsid w:val="00234653"/>
    <w:rsid w:val="00307262"/>
    <w:rsid w:val="00346738"/>
    <w:rsid w:val="00355BD5"/>
    <w:rsid w:val="003E18C3"/>
    <w:rsid w:val="006F1DF8"/>
    <w:rsid w:val="00742CAB"/>
    <w:rsid w:val="00840A5C"/>
    <w:rsid w:val="009362A9"/>
    <w:rsid w:val="009C220B"/>
    <w:rsid w:val="009D0C30"/>
    <w:rsid w:val="00A73B0D"/>
    <w:rsid w:val="00AD683A"/>
    <w:rsid w:val="00BA1DD5"/>
    <w:rsid w:val="00BE087D"/>
    <w:rsid w:val="00CA55F2"/>
    <w:rsid w:val="00CB4EE4"/>
    <w:rsid w:val="00D72247"/>
    <w:rsid w:val="00DE6650"/>
    <w:rsid w:val="00E91937"/>
    <w:rsid w:val="00E97CB3"/>
    <w:rsid w:val="00EB3885"/>
    <w:rsid w:val="00EF4192"/>
    <w:rsid w:val="00F03055"/>
    <w:rsid w:val="00F4116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19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F419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F4192"/>
    <w:pPr>
      <w:ind w:left="720"/>
      <w:contextualSpacing/>
    </w:pPr>
  </w:style>
  <w:style w:type="paragraph" w:styleId="Sinespaciado">
    <w:name w:val="No Spacing"/>
    <w:uiPriority w:val="1"/>
    <w:qFormat/>
    <w:rsid w:val="00E91937"/>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E91937"/>
    <w:pPr>
      <w:tabs>
        <w:tab w:val="center" w:pos="4419"/>
        <w:tab w:val="right" w:pos="8838"/>
      </w:tabs>
    </w:pPr>
  </w:style>
  <w:style w:type="character" w:customStyle="1" w:styleId="EncabezadoCar">
    <w:name w:val="Encabezado Car"/>
    <w:basedOn w:val="Fuentedeprrafopredeter"/>
    <w:link w:val="Encabezado"/>
    <w:uiPriority w:val="99"/>
    <w:semiHidden/>
    <w:rsid w:val="00E919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E91937"/>
    <w:pPr>
      <w:tabs>
        <w:tab w:val="center" w:pos="4419"/>
        <w:tab w:val="right" w:pos="8838"/>
      </w:tabs>
    </w:pPr>
  </w:style>
  <w:style w:type="character" w:customStyle="1" w:styleId="PiedepginaCar">
    <w:name w:val="Pie de página Car"/>
    <w:basedOn w:val="Fuentedeprrafopredeter"/>
    <w:link w:val="Piedepgina"/>
    <w:uiPriority w:val="99"/>
    <w:semiHidden/>
    <w:rsid w:val="00E919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03055"/>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055"/>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CB4EE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610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NAEsKzdqO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Words>
  <Characters>570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dc:creator>
  <cp:lastModifiedBy>BLANCA</cp:lastModifiedBy>
  <cp:revision>3</cp:revision>
  <dcterms:created xsi:type="dcterms:W3CDTF">2020-04-30T23:57:00Z</dcterms:created>
  <dcterms:modified xsi:type="dcterms:W3CDTF">2020-05-01T00:00:00Z</dcterms:modified>
</cp:coreProperties>
</file>