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53C62" w14:textId="77777777"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14:anchorId="47653CC2" wp14:editId="47653CC3">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47653C63" w14:textId="77777777"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47653C64" w14:textId="77777777" w:rsidR="006E43EC" w:rsidRDefault="006E43EC" w:rsidP="006E43EC">
      <w:pPr>
        <w:rPr>
          <w:rFonts w:ascii="Arial" w:hAnsi="Arial" w:cs="Arial"/>
          <w:lang w:val="es-CL"/>
        </w:rPr>
      </w:pPr>
    </w:p>
    <w:p w14:paraId="47653C65" w14:textId="77777777" w:rsidR="00FA48B4" w:rsidRPr="00FB27A1" w:rsidRDefault="00BD076D" w:rsidP="00FA48B4">
      <w:pPr>
        <w:jc w:val="center"/>
        <w:rPr>
          <w:rFonts w:ascii="Arial" w:hAnsi="Arial" w:cs="Arial"/>
          <w:b/>
          <w:lang w:val="es-CL"/>
        </w:rPr>
      </w:pPr>
      <w:r>
        <w:rPr>
          <w:rFonts w:ascii="Arial" w:hAnsi="Arial" w:cs="Arial"/>
          <w:b/>
          <w:lang w:val="es-CL"/>
        </w:rPr>
        <w:t>GUÍA N°3: El héroe en distintas épocas</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84"/>
        <w:gridCol w:w="297"/>
        <w:gridCol w:w="3080"/>
        <w:gridCol w:w="1257"/>
        <w:gridCol w:w="297"/>
        <w:gridCol w:w="300"/>
        <w:gridCol w:w="2887"/>
      </w:tblGrid>
      <w:tr w:rsidR="00FA48B4" w14:paraId="47653C6D" w14:textId="77777777" w:rsidTr="00FA48B4">
        <w:tc>
          <w:tcPr>
            <w:tcW w:w="1693" w:type="dxa"/>
          </w:tcPr>
          <w:p w14:paraId="47653C66" w14:textId="77777777" w:rsidR="00FA48B4" w:rsidRPr="00B23062" w:rsidRDefault="00FA48B4" w:rsidP="006E43EC">
            <w:pPr>
              <w:rPr>
                <w:rFonts w:ascii="Arial" w:hAnsi="Arial" w:cs="Arial"/>
                <w:bCs/>
                <w:lang w:val="es-CL"/>
              </w:rPr>
            </w:pPr>
            <w:r w:rsidRPr="00B23062">
              <w:rPr>
                <w:rFonts w:ascii="Arial" w:hAnsi="Arial" w:cs="Arial"/>
                <w:bCs/>
                <w:lang w:val="es-CL"/>
              </w:rPr>
              <w:t>Asignatura</w:t>
            </w:r>
          </w:p>
        </w:tc>
        <w:tc>
          <w:tcPr>
            <w:tcW w:w="284" w:type="dxa"/>
          </w:tcPr>
          <w:p w14:paraId="47653C67" w14:textId="77777777" w:rsidR="00FA48B4" w:rsidRPr="00B23062" w:rsidRDefault="00FA48B4" w:rsidP="006E43EC">
            <w:pPr>
              <w:rPr>
                <w:rFonts w:ascii="Arial" w:hAnsi="Arial" w:cs="Arial"/>
                <w:bCs/>
                <w:lang w:val="es-CL"/>
              </w:rPr>
            </w:pPr>
            <w:r w:rsidRPr="00B23062">
              <w:rPr>
                <w:rFonts w:ascii="Arial" w:hAnsi="Arial" w:cs="Arial"/>
                <w:bCs/>
                <w:lang w:val="es-CL"/>
              </w:rPr>
              <w:t>:</w:t>
            </w:r>
          </w:p>
        </w:tc>
        <w:tc>
          <w:tcPr>
            <w:tcW w:w="3377" w:type="dxa"/>
            <w:gridSpan w:val="2"/>
          </w:tcPr>
          <w:p w14:paraId="47653C68" w14:textId="77777777" w:rsidR="00FA48B4" w:rsidRPr="00B23062" w:rsidRDefault="00FB27A1" w:rsidP="006E43EC">
            <w:pPr>
              <w:rPr>
                <w:rFonts w:ascii="Arial" w:hAnsi="Arial" w:cs="Arial"/>
                <w:bCs/>
                <w:lang w:val="es-CL"/>
              </w:rPr>
            </w:pPr>
            <w:r w:rsidRPr="00B23062">
              <w:rPr>
                <w:rFonts w:ascii="Arial" w:hAnsi="Arial" w:cs="Arial"/>
                <w:bCs/>
                <w:lang w:val="es-CL"/>
              </w:rPr>
              <w:t>Lengua y Literatura</w:t>
            </w:r>
          </w:p>
        </w:tc>
        <w:tc>
          <w:tcPr>
            <w:tcW w:w="1124" w:type="dxa"/>
          </w:tcPr>
          <w:p w14:paraId="47653C69" w14:textId="77777777" w:rsidR="00FA48B4" w:rsidRPr="00B23062" w:rsidRDefault="00FA48B4" w:rsidP="006E43EC">
            <w:pPr>
              <w:rPr>
                <w:rFonts w:ascii="Arial" w:hAnsi="Arial" w:cs="Arial"/>
                <w:bCs/>
                <w:lang w:val="es-CL"/>
              </w:rPr>
            </w:pPr>
            <w:r w:rsidRPr="00B23062">
              <w:rPr>
                <w:rFonts w:ascii="Arial" w:hAnsi="Arial" w:cs="Arial"/>
                <w:bCs/>
                <w:lang w:val="es-CL"/>
              </w:rPr>
              <w:t>Profesor</w:t>
            </w:r>
            <w:r w:rsidR="00FB27A1" w:rsidRPr="00B23062">
              <w:rPr>
                <w:rFonts w:ascii="Arial" w:hAnsi="Arial" w:cs="Arial"/>
                <w:bCs/>
                <w:lang w:val="es-CL"/>
              </w:rPr>
              <w:t>a</w:t>
            </w:r>
          </w:p>
        </w:tc>
        <w:tc>
          <w:tcPr>
            <w:tcW w:w="297" w:type="dxa"/>
          </w:tcPr>
          <w:p w14:paraId="47653C6A" w14:textId="77777777" w:rsidR="00FA48B4" w:rsidRPr="00B23062" w:rsidRDefault="00FA48B4" w:rsidP="006E43EC">
            <w:pPr>
              <w:rPr>
                <w:rFonts w:ascii="Arial" w:hAnsi="Arial" w:cs="Arial"/>
                <w:bCs/>
                <w:lang w:val="es-CL"/>
              </w:rPr>
            </w:pPr>
          </w:p>
        </w:tc>
        <w:tc>
          <w:tcPr>
            <w:tcW w:w="300" w:type="dxa"/>
          </w:tcPr>
          <w:p w14:paraId="47653C6B" w14:textId="77777777" w:rsidR="00FA48B4" w:rsidRPr="00B23062" w:rsidRDefault="00FA48B4" w:rsidP="006E43EC">
            <w:pPr>
              <w:rPr>
                <w:rFonts w:ascii="Arial" w:hAnsi="Arial" w:cs="Arial"/>
                <w:bCs/>
                <w:lang w:val="es-CL"/>
              </w:rPr>
            </w:pPr>
            <w:r w:rsidRPr="00B23062">
              <w:rPr>
                <w:rFonts w:ascii="Arial" w:hAnsi="Arial" w:cs="Arial"/>
                <w:bCs/>
                <w:lang w:val="es-CL"/>
              </w:rPr>
              <w:t>:</w:t>
            </w:r>
          </w:p>
        </w:tc>
        <w:tc>
          <w:tcPr>
            <w:tcW w:w="2887" w:type="dxa"/>
          </w:tcPr>
          <w:p w14:paraId="47653C6C" w14:textId="77777777" w:rsidR="00FA48B4" w:rsidRPr="00B23062" w:rsidRDefault="00FB27A1" w:rsidP="006E43EC">
            <w:pPr>
              <w:rPr>
                <w:rFonts w:ascii="Arial" w:hAnsi="Arial" w:cs="Arial"/>
                <w:bCs/>
                <w:lang w:val="es-CL"/>
              </w:rPr>
            </w:pPr>
            <w:r w:rsidRPr="00B23062">
              <w:rPr>
                <w:rFonts w:ascii="Arial" w:hAnsi="Arial" w:cs="Arial"/>
                <w:bCs/>
                <w:lang w:val="es-CL"/>
              </w:rPr>
              <w:t>Nicole Zúñiga</w:t>
            </w:r>
          </w:p>
        </w:tc>
      </w:tr>
      <w:tr w:rsidR="00FA48B4" w14:paraId="47653C73" w14:textId="77777777" w:rsidTr="00FA48B4">
        <w:tc>
          <w:tcPr>
            <w:tcW w:w="1693" w:type="dxa"/>
          </w:tcPr>
          <w:p w14:paraId="47653C6E" w14:textId="77777777" w:rsidR="00FA48B4" w:rsidRDefault="00FA48B4" w:rsidP="006E43EC">
            <w:pPr>
              <w:rPr>
                <w:rFonts w:ascii="Arial" w:hAnsi="Arial" w:cs="Arial"/>
                <w:lang w:val="es-CL"/>
              </w:rPr>
            </w:pPr>
            <w:r>
              <w:rPr>
                <w:rFonts w:ascii="Arial" w:hAnsi="Arial" w:cs="Arial"/>
                <w:lang w:val="es-CL"/>
              </w:rPr>
              <w:t xml:space="preserve">Nombre </w:t>
            </w:r>
          </w:p>
          <w:p w14:paraId="47653C6F" w14:textId="77777777" w:rsidR="00FA48B4" w:rsidRDefault="00FB27A1" w:rsidP="006E43EC">
            <w:pPr>
              <w:rPr>
                <w:rFonts w:ascii="Arial" w:hAnsi="Arial" w:cs="Arial"/>
                <w:lang w:val="es-CL"/>
              </w:rPr>
            </w:pPr>
            <w:r>
              <w:rPr>
                <w:rFonts w:ascii="Arial" w:hAnsi="Arial" w:cs="Arial"/>
                <w:lang w:val="es-CL"/>
              </w:rPr>
              <w:t>Estudiante</w:t>
            </w:r>
          </w:p>
        </w:tc>
        <w:tc>
          <w:tcPr>
            <w:tcW w:w="284" w:type="dxa"/>
          </w:tcPr>
          <w:p w14:paraId="47653C70" w14:textId="77777777" w:rsidR="00FA48B4" w:rsidRDefault="00FA48B4" w:rsidP="006E43EC">
            <w:pPr>
              <w:rPr>
                <w:rFonts w:ascii="Arial" w:hAnsi="Arial" w:cs="Arial"/>
                <w:lang w:val="es-CL"/>
              </w:rPr>
            </w:pPr>
            <w:r>
              <w:rPr>
                <w:rFonts w:ascii="Arial" w:hAnsi="Arial" w:cs="Arial"/>
                <w:lang w:val="es-CL"/>
              </w:rPr>
              <w:t>:</w:t>
            </w:r>
          </w:p>
        </w:tc>
        <w:tc>
          <w:tcPr>
            <w:tcW w:w="297" w:type="dxa"/>
          </w:tcPr>
          <w:p w14:paraId="47653C71" w14:textId="77777777" w:rsidR="00FA48B4" w:rsidRDefault="00FA48B4" w:rsidP="006E43EC">
            <w:pPr>
              <w:rPr>
                <w:rFonts w:ascii="Arial" w:hAnsi="Arial" w:cs="Arial"/>
                <w:lang w:val="es-CL"/>
              </w:rPr>
            </w:pPr>
          </w:p>
        </w:tc>
        <w:tc>
          <w:tcPr>
            <w:tcW w:w="7688" w:type="dxa"/>
            <w:gridSpan w:val="5"/>
          </w:tcPr>
          <w:p w14:paraId="47653C72" w14:textId="77777777" w:rsidR="00FA48B4" w:rsidRDefault="00FA48B4" w:rsidP="006E43EC">
            <w:pPr>
              <w:rPr>
                <w:rFonts w:ascii="Arial" w:hAnsi="Arial" w:cs="Arial"/>
                <w:lang w:val="es-CL"/>
              </w:rPr>
            </w:pPr>
          </w:p>
        </w:tc>
      </w:tr>
      <w:tr w:rsidR="00FA48B4" w14:paraId="47653C7B" w14:textId="77777777" w:rsidTr="00FA48B4">
        <w:tc>
          <w:tcPr>
            <w:tcW w:w="1693" w:type="dxa"/>
          </w:tcPr>
          <w:p w14:paraId="47653C74"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47653C75"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47653C76" w14:textId="73B34048" w:rsidR="00FA48B4" w:rsidRDefault="004D0F48" w:rsidP="006E43EC">
            <w:pPr>
              <w:rPr>
                <w:rFonts w:ascii="Arial" w:hAnsi="Arial" w:cs="Arial"/>
                <w:lang w:val="es-CL"/>
              </w:rPr>
            </w:pPr>
            <w:r>
              <w:rPr>
                <w:rFonts w:ascii="Arial" w:hAnsi="Arial" w:cs="Arial"/>
                <w:lang w:val="es-CL"/>
              </w:rPr>
              <w:t>Séptimo _</w:t>
            </w:r>
            <w:r w:rsidR="00CB1FAE">
              <w:rPr>
                <w:rFonts w:ascii="Arial" w:hAnsi="Arial" w:cs="Arial"/>
                <w:lang w:val="es-CL"/>
              </w:rPr>
              <w:t>A y B</w:t>
            </w:r>
            <w:r>
              <w:rPr>
                <w:rFonts w:ascii="Arial" w:hAnsi="Arial" w:cs="Arial"/>
                <w:lang w:val="es-CL"/>
              </w:rPr>
              <w:t>__</w:t>
            </w:r>
          </w:p>
        </w:tc>
        <w:tc>
          <w:tcPr>
            <w:tcW w:w="1124" w:type="dxa"/>
          </w:tcPr>
          <w:p w14:paraId="47653C77" w14:textId="77777777" w:rsidR="00FA48B4" w:rsidRDefault="00FA48B4" w:rsidP="006E43EC">
            <w:pPr>
              <w:rPr>
                <w:rFonts w:ascii="Arial" w:hAnsi="Arial" w:cs="Arial"/>
                <w:lang w:val="es-CL"/>
              </w:rPr>
            </w:pPr>
            <w:r>
              <w:rPr>
                <w:rFonts w:ascii="Arial" w:hAnsi="Arial" w:cs="Arial"/>
                <w:lang w:val="es-CL"/>
              </w:rPr>
              <w:t>Fecha</w:t>
            </w:r>
          </w:p>
        </w:tc>
        <w:tc>
          <w:tcPr>
            <w:tcW w:w="297" w:type="dxa"/>
          </w:tcPr>
          <w:p w14:paraId="47653C78" w14:textId="77777777" w:rsidR="00FA48B4" w:rsidRDefault="00FA48B4" w:rsidP="006E43EC">
            <w:pPr>
              <w:rPr>
                <w:rFonts w:ascii="Arial" w:hAnsi="Arial" w:cs="Arial"/>
                <w:lang w:val="es-CL"/>
              </w:rPr>
            </w:pPr>
          </w:p>
        </w:tc>
        <w:tc>
          <w:tcPr>
            <w:tcW w:w="300" w:type="dxa"/>
          </w:tcPr>
          <w:p w14:paraId="47653C79"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47653C7A" w14:textId="77777777" w:rsidR="00FA48B4" w:rsidRDefault="00FA48B4" w:rsidP="006E43EC">
            <w:pPr>
              <w:rPr>
                <w:rFonts w:ascii="Arial" w:hAnsi="Arial" w:cs="Arial"/>
                <w:lang w:val="es-CL"/>
              </w:rPr>
            </w:pPr>
          </w:p>
        </w:tc>
      </w:tr>
    </w:tbl>
    <w:p w14:paraId="47653C7C" w14:textId="77777777" w:rsidR="006E43EC" w:rsidRDefault="006E43EC" w:rsidP="006E43EC">
      <w:pPr>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47653C7E" w14:textId="77777777" w:rsidTr="006E43EC">
        <w:trPr>
          <w:trHeight w:val="140"/>
        </w:trPr>
        <w:tc>
          <w:tcPr>
            <w:tcW w:w="9801" w:type="dxa"/>
          </w:tcPr>
          <w:p w14:paraId="47653C7D" w14:textId="77777777" w:rsidR="006E43EC" w:rsidRPr="00C33516" w:rsidRDefault="006E43EC" w:rsidP="00594E39">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14:paraId="47653C83" w14:textId="77777777" w:rsidTr="006E43EC">
        <w:trPr>
          <w:trHeight w:val="380"/>
        </w:trPr>
        <w:tc>
          <w:tcPr>
            <w:tcW w:w="9801" w:type="dxa"/>
          </w:tcPr>
          <w:p w14:paraId="47653C7F" w14:textId="77777777" w:rsidR="00BD076D" w:rsidRDefault="00D80AC9" w:rsidP="00BD076D">
            <w:r>
              <w:t>&gt; Sacan conclusiones de las lecturas que son aplicables a sus propias vidas</w:t>
            </w:r>
          </w:p>
          <w:p w14:paraId="47653C80" w14:textId="77777777" w:rsidR="00D80AC9" w:rsidRDefault="00D80AC9" w:rsidP="00BD076D">
            <w:r>
              <w:t>&gt; Explican cuál es su postura, si están de acuerdo o en desacuerdo con lo que se dice en el texto.</w:t>
            </w:r>
          </w:p>
          <w:p w14:paraId="47653C81" w14:textId="77777777" w:rsidR="00D80AC9" w:rsidRPr="002C45B6" w:rsidRDefault="00D80AC9" w:rsidP="00BD076D">
            <w:r>
              <w:t>&gt; Señalan con qué argumentos están de acuerdo y con cuáles en desacuerdo y explican por qué.</w:t>
            </w:r>
          </w:p>
          <w:p w14:paraId="47653C82" w14:textId="77777777" w:rsidR="002C45B6" w:rsidRPr="002C45B6" w:rsidRDefault="002C45B6" w:rsidP="002C45B6"/>
        </w:tc>
      </w:tr>
    </w:tbl>
    <w:p w14:paraId="47653C84" w14:textId="77777777" w:rsidR="00786439" w:rsidRDefault="00786439"/>
    <w:p w14:paraId="47653C85" w14:textId="77777777" w:rsidR="00D80AC9" w:rsidRDefault="00D80AC9" w:rsidP="003363EE">
      <w:pPr>
        <w:jc w:val="both"/>
      </w:pPr>
      <w:r>
        <w:t>Para responder de mejor manera esta guía puedes ver los siguientes videos:</w:t>
      </w:r>
    </w:p>
    <w:p w14:paraId="47653C86" w14:textId="77777777" w:rsidR="003363EE" w:rsidRDefault="003363EE" w:rsidP="003363EE">
      <w:pPr>
        <w:ind w:left="202"/>
        <w:jc w:val="both"/>
        <w:rPr>
          <w:rFonts w:ascii="Arial" w:hAnsi="Arial" w:cs="Arial"/>
        </w:rPr>
      </w:pPr>
      <w:r>
        <w:rPr>
          <w:rFonts w:ascii="Arial" w:hAnsi="Arial" w:cs="Arial"/>
        </w:rPr>
        <w:t>Héroe:</w:t>
      </w:r>
    </w:p>
    <w:p w14:paraId="47653C87" w14:textId="77777777" w:rsidR="003363EE" w:rsidRDefault="00CB1FAE" w:rsidP="003363EE">
      <w:pPr>
        <w:ind w:left="202"/>
        <w:jc w:val="both"/>
      </w:pPr>
      <w:hyperlink r:id="rId6" w:history="1">
        <w:r w:rsidR="003363EE">
          <w:rPr>
            <w:rStyle w:val="Hipervnculo"/>
          </w:rPr>
          <w:t>https://www.youtube.com/watch?v=KPKQxGXKoQY</w:t>
        </w:r>
      </w:hyperlink>
    </w:p>
    <w:p w14:paraId="47653C88" w14:textId="77777777" w:rsidR="003363EE" w:rsidRDefault="00CB1FAE" w:rsidP="003363EE">
      <w:pPr>
        <w:ind w:left="202"/>
        <w:jc w:val="both"/>
        <w:rPr>
          <w:rFonts w:ascii="Arial" w:hAnsi="Arial" w:cs="Arial"/>
        </w:rPr>
      </w:pPr>
      <w:hyperlink r:id="rId7" w:history="1">
        <w:r w:rsidR="003363EE">
          <w:rPr>
            <w:rStyle w:val="Hipervnculo"/>
          </w:rPr>
          <w:t>https://www.youtube.com/watch?v=3nChEGRVhHU</w:t>
        </w:r>
      </w:hyperlink>
    </w:p>
    <w:p w14:paraId="47653C89" w14:textId="77777777" w:rsidR="003363EE" w:rsidRDefault="003363EE" w:rsidP="003363EE">
      <w:pPr>
        <w:ind w:left="202"/>
        <w:jc w:val="both"/>
        <w:rPr>
          <w:rFonts w:ascii="Arial" w:hAnsi="Arial" w:cs="Arial"/>
        </w:rPr>
      </w:pPr>
      <w:r>
        <w:rPr>
          <w:rFonts w:ascii="Arial" w:hAnsi="Arial" w:cs="Arial"/>
        </w:rPr>
        <w:t>Argumentación:</w:t>
      </w:r>
    </w:p>
    <w:p w14:paraId="47653C8A" w14:textId="77777777" w:rsidR="003363EE" w:rsidRPr="00F2060A" w:rsidRDefault="00CB1FAE" w:rsidP="003363EE">
      <w:pPr>
        <w:ind w:left="202"/>
        <w:jc w:val="both"/>
        <w:rPr>
          <w:rFonts w:ascii="Arial" w:hAnsi="Arial" w:cs="Arial"/>
        </w:rPr>
      </w:pPr>
      <w:hyperlink r:id="rId8" w:history="1">
        <w:r w:rsidR="003363EE">
          <w:rPr>
            <w:rStyle w:val="Hipervnculo"/>
          </w:rPr>
          <w:t>https://www.youtube.com/watch?v=eisbyz0q_po</w:t>
        </w:r>
      </w:hyperlink>
    </w:p>
    <w:p w14:paraId="47653C8B" w14:textId="77777777" w:rsidR="003363EE" w:rsidRDefault="003363EE" w:rsidP="003363EE">
      <w:pPr>
        <w:jc w:val="both"/>
      </w:pPr>
    </w:p>
    <w:p w14:paraId="47653C8C" w14:textId="77777777" w:rsidR="003363EE" w:rsidRDefault="004F0958" w:rsidP="003363EE">
      <w:pPr>
        <w:jc w:val="both"/>
      </w:pPr>
      <w:r>
        <w:t xml:space="preserve">Dudas o consultas al mail: </w:t>
      </w:r>
      <w:hyperlink r:id="rId9" w:history="1">
        <w:r w:rsidR="00EA5FF0" w:rsidRPr="00351DD2">
          <w:rPr>
            <w:rStyle w:val="Hipervnculo"/>
          </w:rPr>
          <w:t>nicole.zunigav@gmail.com</w:t>
        </w:r>
      </w:hyperlink>
      <w:r w:rsidR="00EA5FF0">
        <w:t xml:space="preserve"> (Cuando termines tu guía puedes mandármela directamente al correo si quieres)</w:t>
      </w:r>
    </w:p>
    <w:p w14:paraId="47653C8D" w14:textId="77777777" w:rsidR="00EA5FF0" w:rsidRDefault="00EA5FF0" w:rsidP="003363EE">
      <w:pPr>
        <w:jc w:val="both"/>
      </w:pPr>
    </w:p>
    <w:p w14:paraId="47653C8E" w14:textId="77777777" w:rsidR="003363EE" w:rsidRPr="003363EE" w:rsidRDefault="003363EE" w:rsidP="003363EE">
      <w:pPr>
        <w:pStyle w:val="Prrafodelista"/>
        <w:numPr>
          <w:ilvl w:val="0"/>
          <w:numId w:val="1"/>
        </w:numPr>
        <w:jc w:val="both"/>
        <w:rPr>
          <w:b/>
        </w:rPr>
      </w:pPr>
      <w:r w:rsidRPr="003363EE">
        <w:rPr>
          <w:b/>
        </w:rPr>
        <w:t>¿Qué es un héroe?</w:t>
      </w:r>
    </w:p>
    <w:p w14:paraId="47653C8F" w14:textId="77777777" w:rsidR="003363EE" w:rsidRDefault="003363EE" w:rsidP="003363EE">
      <w:pPr>
        <w:jc w:val="both"/>
      </w:pPr>
    </w:p>
    <w:p w14:paraId="47653C90" w14:textId="77777777" w:rsidR="003363EE" w:rsidRDefault="003363EE" w:rsidP="003363EE">
      <w:pPr>
        <w:jc w:val="both"/>
      </w:pPr>
      <w:r>
        <w:t>1. Define con tus palabras, ¿Qué es para ti un héroe o heroína?</w:t>
      </w:r>
    </w:p>
    <w:p w14:paraId="47653C91" w14:textId="77777777" w:rsidR="003363EE" w:rsidRDefault="003363EE" w:rsidP="003363EE">
      <w:pPr>
        <w:jc w:val="both"/>
      </w:pPr>
      <w:r>
        <w:t>___________________________________________________________________________________</w:t>
      </w:r>
    </w:p>
    <w:p w14:paraId="47653C92" w14:textId="77777777" w:rsidR="003363EE" w:rsidRDefault="003363EE" w:rsidP="003363EE">
      <w:pPr>
        <w:jc w:val="both"/>
      </w:pPr>
      <w:r>
        <w:t>___________________________________________________________________________________</w:t>
      </w:r>
    </w:p>
    <w:p w14:paraId="47653C93" w14:textId="77777777" w:rsidR="003363EE" w:rsidRDefault="003363EE" w:rsidP="003363EE">
      <w:pPr>
        <w:jc w:val="both"/>
      </w:pPr>
      <w:r>
        <w:t>___________________________________________________________________________________</w:t>
      </w:r>
    </w:p>
    <w:p w14:paraId="47653C94" w14:textId="77777777" w:rsidR="003363EE" w:rsidRDefault="003363EE" w:rsidP="003363EE">
      <w:pPr>
        <w:jc w:val="both"/>
      </w:pPr>
    </w:p>
    <w:p w14:paraId="47653C95" w14:textId="77777777" w:rsidR="003363EE" w:rsidRPr="003363EE" w:rsidRDefault="003363EE" w:rsidP="003363EE">
      <w:pPr>
        <w:jc w:val="both"/>
        <w:rPr>
          <w:b/>
        </w:rPr>
      </w:pPr>
      <w:r>
        <w:t xml:space="preserve">2. Desde la antigüedad y hasta el día de hoy, la imagen del héroe ha ido cambiando con el paso de los años. </w:t>
      </w:r>
      <w:r w:rsidRPr="003363EE">
        <w:rPr>
          <w:b/>
        </w:rPr>
        <w:t xml:space="preserve">¿Qué diferencias aprecias entre el héroe antiguo v/s el héroe actual? Nombra al menos tres características de cada uno, puedes agregar más si las encuentras: </w:t>
      </w:r>
    </w:p>
    <w:p w14:paraId="47653C96" w14:textId="77777777" w:rsidR="003363EE" w:rsidRDefault="003363EE" w:rsidP="003363EE">
      <w:pPr>
        <w:jc w:val="both"/>
      </w:pPr>
    </w:p>
    <w:tbl>
      <w:tblPr>
        <w:tblStyle w:val="Tablaconcuadrcula"/>
        <w:tblW w:w="0" w:type="auto"/>
        <w:tblLook w:val="04A0" w:firstRow="1" w:lastRow="0" w:firstColumn="1" w:lastColumn="0" w:noHBand="0" w:noVBand="1"/>
      </w:tblPr>
      <w:tblGrid>
        <w:gridCol w:w="5056"/>
        <w:gridCol w:w="5056"/>
      </w:tblGrid>
      <w:tr w:rsidR="003363EE" w14:paraId="47653C99" w14:textId="77777777" w:rsidTr="003363EE">
        <w:trPr>
          <w:trHeight w:val="212"/>
        </w:trPr>
        <w:tc>
          <w:tcPr>
            <w:tcW w:w="5056" w:type="dxa"/>
          </w:tcPr>
          <w:p w14:paraId="47653C97" w14:textId="77777777" w:rsidR="003363EE" w:rsidRPr="003363EE" w:rsidRDefault="003363EE" w:rsidP="003363EE">
            <w:pPr>
              <w:jc w:val="both"/>
              <w:rPr>
                <w:b/>
              </w:rPr>
            </w:pPr>
            <w:r w:rsidRPr="003363EE">
              <w:rPr>
                <w:b/>
              </w:rPr>
              <w:t>Héroe antiguo</w:t>
            </w:r>
          </w:p>
        </w:tc>
        <w:tc>
          <w:tcPr>
            <w:tcW w:w="5056" w:type="dxa"/>
          </w:tcPr>
          <w:p w14:paraId="47653C98" w14:textId="77777777" w:rsidR="003363EE" w:rsidRPr="003363EE" w:rsidRDefault="003363EE" w:rsidP="003363EE">
            <w:pPr>
              <w:jc w:val="both"/>
              <w:rPr>
                <w:b/>
              </w:rPr>
            </w:pPr>
            <w:r w:rsidRPr="003363EE">
              <w:rPr>
                <w:b/>
              </w:rPr>
              <w:t>Héroe actual</w:t>
            </w:r>
          </w:p>
        </w:tc>
      </w:tr>
      <w:tr w:rsidR="003363EE" w14:paraId="47653CAD" w14:textId="77777777" w:rsidTr="003363EE">
        <w:tc>
          <w:tcPr>
            <w:tcW w:w="5056" w:type="dxa"/>
          </w:tcPr>
          <w:p w14:paraId="47653C9A" w14:textId="77777777" w:rsidR="003363EE" w:rsidRDefault="003363EE" w:rsidP="003363EE">
            <w:pPr>
              <w:jc w:val="both"/>
            </w:pPr>
            <w:r>
              <w:t xml:space="preserve">- </w:t>
            </w:r>
          </w:p>
          <w:p w14:paraId="47653C9B" w14:textId="77777777" w:rsidR="003363EE" w:rsidRDefault="003363EE" w:rsidP="003363EE">
            <w:pPr>
              <w:jc w:val="both"/>
            </w:pPr>
          </w:p>
          <w:p w14:paraId="47653C9C" w14:textId="77777777" w:rsidR="003363EE" w:rsidRDefault="003363EE" w:rsidP="003363EE">
            <w:pPr>
              <w:jc w:val="both"/>
            </w:pPr>
            <w:r>
              <w:t>-</w:t>
            </w:r>
          </w:p>
          <w:p w14:paraId="47653C9D" w14:textId="77777777" w:rsidR="003363EE" w:rsidRDefault="003363EE" w:rsidP="003363EE">
            <w:pPr>
              <w:jc w:val="both"/>
            </w:pPr>
          </w:p>
          <w:p w14:paraId="47653C9E" w14:textId="77777777" w:rsidR="003363EE" w:rsidRDefault="003363EE" w:rsidP="003363EE">
            <w:pPr>
              <w:jc w:val="both"/>
            </w:pPr>
            <w:r>
              <w:t>-</w:t>
            </w:r>
          </w:p>
          <w:p w14:paraId="47653C9F" w14:textId="77777777" w:rsidR="003363EE" w:rsidRDefault="003363EE" w:rsidP="003363EE">
            <w:pPr>
              <w:jc w:val="both"/>
            </w:pPr>
          </w:p>
          <w:p w14:paraId="47653CA0" w14:textId="77777777" w:rsidR="003363EE" w:rsidRDefault="003363EE" w:rsidP="003363EE">
            <w:pPr>
              <w:jc w:val="both"/>
            </w:pPr>
            <w:r>
              <w:t>-</w:t>
            </w:r>
          </w:p>
          <w:p w14:paraId="47653CA1" w14:textId="77777777" w:rsidR="003363EE" w:rsidRDefault="003363EE" w:rsidP="003363EE">
            <w:pPr>
              <w:jc w:val="both"/>
            </w:pPr>
          </w:p>
          <w:p w14:paraId="47653CA2" w14:textId="77777777" w:rsidR="003363EE" w:rsidRDefault="003363EE" w:rsidP="003363EE">
            <w:pPr>
              <w:jc w:val="both"/>
            </w:pPr>
            <w:r>
              <w:t>-</w:t>
            </w:r>
          </w:p>
          <w:p w14:paraId="47653CA3" w14:textId="77777777" w:rsidR="003363EE" w:rsidRDefault="003363EE" w:rsidP="003363EE">
            <w:pPr>
              <w:jc w:val="both"/>
            </w:pPr>
          </w:p>
        </w:tc>
        <w:tc>
          <w:tcPr>
            <w:tcW w:w="5056" w:type="dxa"/>
          </w:tcPr>
          <w:p w14:paraId="47653CA4" w14:textId="77777777" w:rsidR="003363EE" w:rsidRDefault="003363EE" w:rsidP="003363EE">
            <w:pPr>
              <w:jc w:val="both"/>
            </w:pPr>
            <w:r>
              <w:t>-</w:t>
            </w:r>
          </w:p>
          <w:p w14:paraId="47653CA5" w14:textId="77777777" w:rsidR="003363EE" w:rsidRDefault="003363EE" w:rsidP="003363EE">
            <w:pPr>
              <w:jc w:val="both"/>
            </w:pPr>
          </w:p>
          <w:p w14:paraId="47653CA6" w14:textId="77777777" w:rsidR="003363EE" w:rsidRDefault="003363EE" w:rsidP="003363EE">
            <w:pPr>
              <w:jc w:val="both"/>
            </w:pPr>
            <w:r>
              <w:t>-</w:t>
            </w:r>
          </w:p>
          <w:p w14:paraId="47653CA7" w14:textId="77777777" w:rsidR="003363EE" w:rsidRDefault="003363EE" w:rsidP="003363EE">
            <w:pPr>
              <w:jc w:val="both"/>
            </w:pPr>
          </w:p>
          <w:p w14:paraId="47653CA8" w14:textId="77777777" w:rsidR="003363EE" w:rsidRDefault="003363EE" w:rsidP="003363EE">
            <w:pPr>
              <w:jc w:val="both"/>
            </w:pPr>
            <w:r>
              <w:t>-</w:t>
            </w:r>
          </w:p>
          <w:p w14:paraId="47653CA9" w14:textId="77777777" w:rsidR="003363EE" w:rsidRDefault="003363EE" w:rsidP="003363EE">
            <w:pPr>
              <w:jc w:val="both"/>
            </w:pPr>
          </w:p>
          <w:p w14:paraId="47653CAA" w14:textId="77777777" w:rsidR="003363EE" w:rsidRDefault="003363EE" w:rsidP="003363EE">
            <w:pPr>
              <w:jc w:val="both"/>
            </w:pPr>
            <w:r>
              <w:t>-</w:t>
            </w:r>
          </w:p>
          <w:p w14:paraId="47653CAB" w14:textId="77777777" w:rsidR="003363EE" w:rsidRDefault="003363EE" w:rsidP="003363EE">
            <w:pPr>
              <w:jc w:val="both"/>
            </w:pPr>
          </w:p>
          <w:p w14:paraId="47653CAC" w14:textId="77777777" w:rsidR="003363EE" w:rsidRDefault="003363EE" w:rsidP="003363EE">
            <w:pPr>
              <w:jc w:val="both"/>
            </w:pPr>
            <w:r>
              <w:t>-</w:t>
            </w:r>
          </w:p>
        </w:tc>
      </w:tr>
    </w:tbl>
    <w:p w14:paraId="47653CAE" w14:textId="77777777" w:rsidR="003363EE" w:rsidRDefault="003363EE" w:rsidP="003363EE">
      <w:pPr>
        <w:jc w:val="both"/>
      </w:pPr>
    </w:p>
    <w:p w14:paraId="47653CAF" w14:textId="77777777" w:rsidR="003363EE" w:rsidRDefault="003363EE" w:rsidP="003363EE">
      <w:pPr>
        <w:jc w:val="both"/>
      </w:pPr>
    </w:p>
    <w:p w14:paraId="47653CB0" w14:textId="77777777" w:rsidR="004F0958" w:rsidRDefault="003363EE" w:rsidP="003363EE">
      <w:pPr>
        <w:pStyle w:val="Prrafodelista"/>
        <w:numPr>
          <w:ilvl w:val="0"/>
          <w:numId w:val="1"/>
        </w:numPr>
        <w:jc w:val="both"/>
      </w:pPr>
      <w:r>
        <w:lastRenderedPageBreak/>
        <w:t>Sin duda, una heroína o un héroe son personas que tienen características positivas, que ayudan a las personas y al mundo, además de velar por el bien común.</w:t>
      </w:r>
      <w:r w:rsidR="004F0958">
        <w:t xml:space="preserve"> </w:t>
      </w:r>
    </w:p>
    <w:p w14:paraId="47653CB1" w14:textId="77777777" w:rsidR="004F0958" w:rsidRDefault="004F0958" w:rsidP="004F0958">
      <w:pPr>
        <w:pStyle w:val="Prrafodelista"/>
        <w:ind w:left="1080"/>
        <w:jc w:val="both"/>
      </w:pPr>
    </w:p>
    <w:p w14:paraId="47653CB2" w14:textId="77777777" w:rsidR="003363EE" w:rsidRPr="004F0958" w:rsidRDefault="004F0958" w:rsidP="004F0958">
      <w:pPr>
        <w:ind w:left="360"/>
        <w:jc w:val="both"/>
        <w:rPr>
          <w:b/>
        </w:rPr>
      </w:pPr>
      <w:r w:rsidRPr="004F0958">
        <w:rPr>
          <w:b/>
        </w:rPr>
        <w:t>Lée</w:t>
      </w:r>
      <w:r>
        <w:rPr>
          <w:b/>
        </w:rPr>
        <w:t>le</w:t>
      </w:r>
      <w:r w:rsidRPr="004F0958">
        <w:rPr>
          <w:b/>
        </w:rPr>
        <w:t xml:space="preserve"> la siguiente noticia a algún miembro de tu familia, y reflexionen sobre el tema del que se habla, y luego sigue las instrucciones más abajo.</w:t>
      </w:r>
    </w:p>
    <w:p w14:paraId="47653CB3" w14:textId="77777777" w:rsidR="003363EE" w:rsidRDefault="003363EE" w:rsidP="003363EE">
      <w:pPr>
        <w:pStyle w:val="Prrafodelista"/>
        <w:ind w:left="1080"/>
        <w:jc w:val="both"/>
      </w:pPr>
    </w:p>
    <w:tbl>
      <w:tblPr>
        <w:tblStyle w:val="Tablaconcuadrcula"/>
        <w:tblW w:w="0" w:type="auto"/>
        <w:tblLook w:val="04A0" w:firstRow="1" w:lastRow="0" w:firstColumn="1" w:lastColumn="0" w:noHBand="0" w:noVBand="1"/>
      </w:tblPr>
      <w:tblGrid>
        <w:gridCol w:w="10112"/>
      </w:tblGrid>
      <w:tr w:rsidR="004F0958" w14:paraId="47653CB9" w14:textId="77777777" w:rsidTr="004F0958">
        <w:tc>
          <w:tcPr>
            <w:tcW w:w="10112" w:type="dxa"/>
          </w:tcPr>
          <w:p w14:paraId="47653CB4" w14:textId="77777777" w:rsidR="004F0958" w:rsidRPr="004F0958" w:rsidRDefault="004F0958" w:rsidP="004F0958">
            <w:pPr>
              <w:jc w:val="both"/>
              <w:rPr>
                <w:b/>
                <w:sz w:val="40"/>
              </w:rPr>
            </w:pPr>
            <w:r w:rsidRPr="004F0958">
              <w:rPr>
                <w:b/>
                <w:sz w:val="40"/>
              </w:rPr>
              <w:t>Profesor es héroe por singular forma de detener bullying a uno de sus alumnos</w:t>
            </w:r>
          </w:p>
          <w:p w14:paraId="47653CB5" w14:textId="77777777" w:rsidR="004F0958" w:rsidRDefault="004F0958" w:rsidP="004F0958">
            <w:pPr>
              <w:jc w:val="both"/>
            </w:pPr>
          </w:p>
          <w:p w14:paraId="47653CB6" w14:textId="77777777" w:rsidR="004F0958" w:rsidRDefault="004F0958" w:rsidP="004F0958">
            <w:pPr>
              <w:jc w:val="both"/>
            </w:pPr>
            <w:r>
              <w:t>Por una misteriosa enfermedad, un niño de 8 años perdió todo su cabello y fue marginado de su curso por su aspecto. Después de que su maestro de curso decidiera raparse la cabeza, los compañeros del menor tuvieron una acogedora y sorpresiva respuesta.</w:t>
            </w:r>
          </w:p>
          <w:p w14:paraId="47653CB7" w14:textId="77777777" w:rsidR="004F0958" w:rsidRDefault="004F0958" w:rsidP="004F0958">
            <w:pPr>
              <w:jc w:val="both"/>
            </w:pPr>
          </w:p>
          <w:p w14:paraId="47653CB8" w14:textId="77777777" w:rsidR="004F0958" w:rsidRDefault="004F0958" w:rsidP="003363EE">
            <w:pPr>
              <w:jc w:val="both"/>
            </w:pPr>
            <w:r>
              <w:t xml:space="preserve">Mahan </w:t>
            </w:r>
            <w:proofErr w:type="spellStart"/>
            <w:r>
              <w:t>Rahimi</w:t>
            </w:r>
            <w:proofErr w:type="spellEnd"/>
            <w:r>
              <w:t xml:space="preserve"> estaba completamente marginado por su curso. El niño de ocho años, había sufrido una rara enfermedad de la que aún no se conoce su causa, y que le había hecho perder todo su cabello, provocando en sus compañeros las burlas. Eso, hasta que Ali </w:t>
            </w:r>
            <w:proofErr w:type="spellStart"/>
            <w:r>
              <w:t>Mohammadian</w:t>
            </w:r>
            <w:proofErr w:type="spellEnd"/>
            <w:r>
              <w:t xml:space="preserve"> tomó serias cartas en el asunto. </w:t>
            </w:r>
            <w:proofErr w:type="spellStart"/>
            <w:r>
              <w:t>Mohammadian</w:t>
            </w:r>
            <w:proofErr w:type="spellEnd"/>
            <w:r>
              <w:t xml:space="preserve">, profesor de </w:t>
            </w:r>
            <w:proofErr w:type="spellStart"/>
            <w:r>
              <w:t>Rahimi</w:t>
            </w:r>
            <w:proofErr w:type="spellEnd"/>
            <w:r>
              <w:t xml:space="preserve"> en una escuela básica de </w:t>
            </w:r>
            <w:proofErr w:type="spellStart"/>
            <w:r>
              <w:t>Marivan</w:t>
            </w:r>
            <w:proofErr w:type="spellEnd"/>
            <w:r>
              <w:t>, al oeste de Irán, decidió solidarizar con el menor y llegó un día con su cabeza totalmente rapada, desconcertando al resto de sus alumnos. “Mahan había quedado aislado después de quedar calvo. Había desaparecido de su rostro la sonrisa, y yo estaba preocupado de su rendimiento en la clase. Por eso se me ocurrió afeitarme la cabeza, para traerlo de nuevo a las pistas”, aseguró el hombre de 45 años, quien se convirtió en héroe nacional después de subir a Facebook una fotografía junto al niño, luciendo los dos sus calvicies y con la frase “nuestras cabezas son sensibles al pelo”, a modo de broma. La imagen no tardó mucho en acaparar “</w:t>
            </w:r>
            <w:proofErr w:type="spellStart"/>
            <w:r>
              <w:t>likes</w:t>
            </w:r>
            <w:proofErr w:type="spellEnd"/>
            <w:r>
              <w:t xml:space="preserve">” –más de mil 200- y ser compartida tantas veces que llegó directamente al ministro de Educación de Irán, Ali </w:t>
            </w:r>
            <w:proofErr w:type="spellStart"/>
            <w:r>
              <w:t>Asghar</w:t>
            </w:r>
            <w:proofErr w:type="spellEnd"/>
            <w:r>
              <w:t xml:space="preserve"> </w:t>
            </w:r>
            <w:proofErr w:type="spellStart"/>
            <w:r>
              <w:t>Fani</w:t>
            </w:r>
            <w:proofErr w:type="spellEnd"/>
            <w:r>
              <w:t xml:space="preserve">, quien invitó al maestro y al alumno a Teherán para agradecer el valioso ejemplo que estaban enseñando y difundiendo, gracias a las redes sociales. “Estoy tan feliz de que esto haya tocado tantos corazones y que la gente reaccionara de forma tan positiva”, comentó el profesor al </w:t>
            </w:r>
            <w:proofErr w:type="spellStart"/>
            <w:r>
              <w:t>The</w:t>
            </w:r>
            <w:proofErr w:type="spellEnd"/>
            <w:r>
              <w:t xml:space="preserve"> Guardian, luego de que su acto traspasara las fronteras de Irán, y que fuera entrevistado por sus medios locales y que el gobernador de su provincia le traspasara también un agradecimiento del Presidente de Irán, Hasán </w:t>
            </w:r>
            <w:proofErr w:type="spellStart"/>
            <w:r>
              <w:t>Rouhaní</w:t>
            </w:r>
            <w:proofErr w:type="spellEnd"/>
            <w:r>
              <w:t>. Pero lo mejor aún estaba por ocurrir. “Todos en el colegio se quieren rapar la cabeza ahora (…) Les dije (a los 20 alumnos) que hasta que se acabara el frío del invierno, pero cuando volvimos (con Mahan) de Teherán, todos se habían afeitado la cabeza (...) Los compañeros de Mahan se han convertido en un apoyo para él y la sonrisa ha vuelto a su rostro”, aseguró el maestro. Asimismo, el gobierno ha ofrecido apoyo financiero al menor, para seguir investigando las causas de su enfermedad, de la que, hasta el momento, solo se sabe que está afectando su sistema inmunológico. E incluso, se han mandado muestras de sus exámenes médicos a Alemania, según el profesor.</w:t>
            </w:r>
          </w:p>
        </w:tc>
      </w:tr>
    </w:tbl>
    <w:p w14:paraId="47653CBA" w14:textId="77777777" w:rsidR="003363EE" w:rsidRDefault="003363EE" w:rsidP="003363EE">
      <w:pPr>
        <w:jc w:val="both"/>
      </w:pPr>
    </w:p>
    <w:p w14:paraId="47653CBB" w14:textId="77777777" w:rsidR="003363EE" w:rsidRDefault="004F0958" w:rsidP="003363EE">
      <w:pPr>
        <w:jc w:val="both"/>
      </w:pPr>
      <w:r w:rsidRPr="004F0958">
        <w:rPr>
          <w:b/>
        </w:rPr>
        <w:t>Actividad:</w:t>
      </w:r>
      <w:r>
        <w:t xml:space="preserve"> En una hoja de cuaderno o la que tengas a mano, reflexiona de la siguiente manera:</w:t>
      </w:r>
    </w:p>
    <w:p w14:paraId="47653CBC" w14:textId="77777777" w:rsidR="004F0958" w:rsidRDefault="004F0958" w:rsidP="004F0958">
      <w:pPr>
        <w:pStyle w:val="Prrafodelista"/>
        <w:jc w:val="both"/>
      </w:pPr>
    </w:p>
    <w:p w14:paraId="47653CBD" w14:textId="77777777" w:rsidR="004F0958" w:rsidRDefault="004F0958" w:rsidP="004F0958">
      <w:pPr>
        <w:pStyle w:val="Prrafodelista"/>
        <w:numPr>
          <w:ilvl w:val="0"/>
          <w:numId w:val="4"/>
        </w:numPr>
        <w:jc w:val="both"/>
      </w:pPr>
      <w:r>
        <w:t>Escribe tu opinión sobre la noticia leída.</w:t>
      </w:r>
    </w:p>
    <w:p w14:paraId="47653CBE" w14:textId="77777777" w:rsidR="004F0958" w:rsidRDefault="004F0958" w:rsidP="004F0958">
      <w:pPr>
        <w:pStyle w:val="Prrafodelista"/>
        <w:numPr>
          <w:ilvl w:val="0"/>
          <w:numId w:val="4"/>
        </w:numPr>
        <w:jc w:val="both"/>
      </w:pPr>
      <w:r>
        <w:t>¿Cuál es tu opinión respecto al Bullying?</w:t>
      </w:r>
    </w:p>
    <w:p w14:paraId="47653CBF" w14:textId="77777777" w:rsidR="004F0958" w:rsidRDefault="004F0958" w:rsidP="004F0958">
      <w:pPr>
        <w:pStyle w:val="Prrafodelista"/>
        <w:numPr>
          <w:ilvl w:val="0"/>
          <w:numId w:val="4"/>
        </w:numPr>
        <w:jc w:val="both"/>
      </w:pPr>
      <w:r>
        <w:t>¿Por qué es tan importante que algunas personas apoyen y defiendan a quienes están sufriendo algún tipo de discriminación? Estas personas se comportan como héroes y son muy importantes para nuestra sociedad.</w:t>
      </w:r>
    </w:p>
    <w:p w14:paraId="47653CC0" w14:textId="77777777" w:rsidR="00EA5FF0" w:rsidRDefault="00EA5FF0" w:rsidP="00EA5FF0">
      <w:pPr>
        <w:pStyle w:val="Prrafodelista"/>
        <w:jc w:val="both"/>
      </w:pPr>
    </w:p>
    <w:p w14:paraId="47653CC1" w14:textId="77777777" w:rsidR="004F0958" w:rsidRDefault="004F0958" w:rsidP="004F0958">
      <w:pPr>
        <w:jc w:val="both"/>
      </w:pPr>
      <w:r>
        <w:t>Tu reflexión debe tener mínimo 15 líneas, y pue</w:t>
      </w:r>
      <w:r w:rsidR="00EA5FF0">
        <w:t>des hacerlo en conjunto a algú</w:t>
      </w:r>
      <w:r>
        <w:t>n miembro de tu familia, para reflexionar es importante escuchar puntos de vista de distintas personas.</w:t>
      </w:r>
    </w:p>
    <w:sectPr w:rsidR="004F0958" w:rsidSect="004D0F48">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817BC7"/>
    <w:multiLevelType w:val="hybridMultilevel"/>
    <w:tmpl w:val="AB4E4DAC"/>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0F76C32"/>
    <w:multiLevelType w:val="hybridMultilevel"/>
    <w:tmpl w:val="29C0F218"/>
    <w:lvl w:ilvl="0" w:tplc="0EBC8B22">
      <w:start w:val="2"/>
      <w:numFmt w:val="bullet"/>
      <w:lvlText w:val="-"/>
      <w:lvlJc w:val="left"/>
      <w:pPr>
        <w:ind w:left="720" w:hanging="360"/>
      </w:pPr>
      <w:rPr>
        <w:rFonts w:ascii="Times New Roman" w:eastAsia="Times New Roman"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3EA90863"/>
    <w:multiLevelType w:val="hybridMultilevel"/>
    <w:tmpl w:val="445CF0C6"/>
    <w:lvl w:ilvl="0" w:tplc="88B6512A">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700D63E1"/>
    <w:multiLevelType w:val="hybridMultilevel"/>
    <w:tmpl w:val="FF7AA5E4"/>
    <w:lvl w:ilvl="0" w:tplc="88B6512A">
      <w:start w:val="1"/>
      <w:numFmt w:val="upperRoman"/>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43EC"/>
    <w:rsid w:val="00116440"/>
    <w:rsid w:val="00184710"/>
    <w:rsid w:val="00196380"/>
    <w:rsid w:val="002C45B6"/>
    <w:rsid w:val="003363EE"/>
    <w:rsid w:val="003F6815"/>
    <w:rsid w:val="0047704D"/>
    <w:rsid w:val="00483B31"/>
    <w:rsid w:val="004D0F48"/>
    <w:rsid w:val="004F0958"/>
    <w:rsid w:val="00594E39"/>
    <w:rsid w:val="00655B07"/>
    <w:rsid w:val="006A5095"/>
    <w:rsid w:val="006E43EC"/>
    <w:rsid w:val="00786439"/>
    <w:rsid w:val="007E43C7"/>
    <w:rsid w:val="008452E8"/>
    <w:rsid w:val="00974890"/>
    <w:rsid w:val="009B38F3"/>
    <w:rsid w:val="00B23062"/>
    <w:rsid w:val="00BD076D"/>
    <w:rsid w:val="00C07E6E"/>
    <w:rsid w:val="00CB1FAE"/>
    <w:rsid w:val="00D80AC9"/>
    <w:rsid w:val="00EA5FF0"/>
    <w:rsid w:val="00ED56E1"/>
    <w:rsid w:val="00FA48B4"/>
    <w:rsid w:val="00FB27A1"/>
    <w:rsid w:val="00FF6F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53C62"/>
  <w15:docId w15:val="{2FE9CC28-58AF-4E1E-9B8A-3C7409B69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unhideWhenUsed/>
    <w:qFormat/>
    <w:rsid w:val="0078643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D0F48"/>
    <w:pPr>
      <w:ind w:left="720"/>
      <w:contextualSpacing/>
    </w:pPr>
  </w:style>
  <w:style w:type="character" w:styleId="Hipervnculo">
    <w:name w:val="Hyperlink"/>
    <w:basedOn w:val="Fuentedeprrafopredeter"/>
    <w:uiPriority w:val="99"/>
    <w:unhideWhenUsed/>
    <w:rsid w:val="004D0F48"/>
    <w:rPr>
      <w:color w:val="0563C1" w:themeColor="hyperlink"/>
      <w:u w:val="single"/>
    </w:rPr>
  </w:style>
  <w:style w:type="character" w:customStyle="1" w:styleId="Ttulo2Car">
    <w:name w:val="Título 2 Car"/>
    <w:basedOn w:val="Fuentedeprrafopredeter"/>
    <w:link w:val="Ttulo2"/>
    <w:uiPriority w:val="9"/>
    <w:rsid w:val="00786439"/>
    <w:rPr>
      <w:rFonts w:asciiTheme="majorHAnsi" w:eastAsiaTheme="majorEastAsia" w:hAnsiTheme="majorHAnsi" w:cstheme="majorBidi"/>
      <w:b/>
      <w:bCs/>
      <w:color w:val="5B9BD5" w:themeColor="accent1"/>
      <w:sz w:val="26"/>
      <w:szCs w:val="26"/>
      <w:lang w:val="es-ES" w:eastAsia="es-ES"/>
    </w:rPr>
  </w:style>
  <w:style w:type="character" w:styleId="Refdecomentario">
    <w:name w:val="annotation reference"/>
    <w:basedOn w:val="Fuentedeprrafopredeter"/>
    <w:uiPriority w:val="99"/>
    <w:semiHidden/>
    <w:unhideWhenUsed/>
    <w:rsid w:val="0047704D"/>
    <w:rPr>
      <w:sz w:val="16"/>
      <w:szCs w:val="16"/>
    </w:rPr>
  </w:style>
  <w:style w:type="paragraph" w:styleId="Textocomentario">
    <w:name w:val="annotation text"/>
    <w:basedOn w:val="Normal"/>
    <w:link w:val="TextocomentarioCar"/>
    <w:uiPriority w:val="99"/>
    <w:semiHidden/>
    <w:unhideWhenUsed/>
    <w:rsid w:val="0047704D"/>
    <w:rPr>
      <w:sz w:val="20"/>
      <w:szCs w:val="20"/>
    </w:rPr>
  </w:style>
  <w:style w:type="character" w:customStyle="1" w:styleId="TextocomentarioCar">
    <w:name w:val="Texto comentario Car"/>
    <w:basedOn w:val="Fuentedeprrafopredeter"/>
    <w:link w:val="Textocomentario"/>
    <w:uiPriority w:val="99"/>
    <w:semiHidden/>
    <w:rsid w:val="0047704D"/>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7704D"/>
    <w:rPr>
      <w:b/>
      <w:bCs/>
    </w:rPr>
  </w:style>
  <w:style w:type="character" w:customStyle="1" w:styleId="AsuntodelcomentarioCar">
    <w:name w:val="Asunto del comentario Car"/>
    <w:basedOn w:val="TextocomentarioCar"/>
    <w:link w:val="Asuntodelcomentario"/>
    <w:uiPriority w:val="99"/>
    <w:semiHidden/>
    <w:rsid w:val="0047704D"/>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47704D"/>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04D"/>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isbyz0q_po" TargetMode="External"/><Relationship Id="rId3" Type="http://schemas.openxmlformats.org/officeDocument/2006/relationships/settings" Target="settings.xml"/><Relationship Id="rId7" Type="http://schemas.openxmlformats.org/officeDocument/2006/relationships/hyperlink" Target="https://www.youtube.com/watch?v=3nChEGRVh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KPKQxGXKoQY"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icole.zunigav@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818</Words>
  <Characters>4503</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Aguirre</dc:creator>
  <cp:lastModifiedBy>Titipe Aguirre</cp:lastModifiedBy>
  <cp:revision>6</cp:revision>
  <dcterms:created xsi:type="dcterms:W3CDTF">2020-05-11T20:42:00Z</dcterms:created>
  <dcterms:modified xsi:type="dcterms:W3CDTF">2020-05-14T19:53:00Z</dcterms:modified>
</cp:coreProperties>
</file>